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62A8C8" w14:textId="668928F1" w:rsidR="0008529C" w:rsidRPr="00C0116E" w:rsidRDefault="00A67AFB" w:rsidP="00A67AFB">
      <w:pPr>
        <w:spacing w:after="0" w:line="240" w:lineRule="auto"/>
        <w:rPr>
          <w:rFonts w:ascii="Arial" w:hAnsi="Arial" w:cs="Arial"/>
          <w:b/>
          <w:bCs/>
          <w:sz w:val="24"/>
          <w:szCs w:val="24"/>
        </w:rPr>
      </w:pPr>
      <w:r w:rsidRPr="00C0116E">
        <w:rPr>
          <w:rFonts w:ascii="Arial" w:hAnsi="Arial" w:cs="Arial"/>
          <w:b/>
          <w:bCs/>
          <w:sz w:val="24"/>
          <w:szCs w:val="24"/>
        </w:rPr>
        <w:t>THE HIGHLAND AND WESTERN ISLES VALUATION JOINT BOARD</w:t>
      </w:r>
    </w:p>
    <w:p w14:paraId="36F49CB0" w14:textId="75DCA0B5" w:rsidR="00A67AFB" w:rsidRPr="00C0116E" w:rsidRDefault="00A67AFB" w:rsidP="00A67AFB">
      <w:pPr>
        <w:spacing w:after="0" w:line="240" w:lineRule="auto"/>
        <w:rPr>
          <w:rFonts w:ascii="Arial" w:hAnsi="Arial" w:cs="Arial"/>
          <w:b/>
          <w:bCs/>
          <w:sz w:val="24"/>
          <w:szCs w:val="24"/>
        </w:rPr>
      </w:pPr>
      <w:r w:rsidRPr="00C0116E">
        <w:rPr>
          <w:rFonts w:ascii="Arial" w:hAnsi="Arial" w:cs="Arial"/>
          <w:b/>
          <w:bCs/>
          <w:sz w:val="24"/>
          <w:szCs w:val="24"/>
        </w:rPr>
        <w:t xml:space="preserve">QUARTERLY COMPLAINTS REPORT </w:t>
      </w:r>
      <w:r w:rsidR="00AA60A4" w:rsidRPr="00C0116E">
        <w:rPr>
          <w:rFonts w:ascii="Arial" w:hAnsi="Arial" w:cs="Arial"/>
          <w:b/>
          <w:bCs/>
          <w:sz w:val="24"/>
          <w:szCs w:val="24"/>
        </w:rPr>
        <w:t xml:space="preserve">1 </w:t>
      </w:r>
      <w:r w:rsidR="00403068">
        <w:rPr>
          <w:rFonts w:ascii="Arial" w:hAnsi="Arial" w:cs="Arial"/>
          <w:b/>
          <w:bCs/>
          <w:sz w:val="24"/>
          <w:szCs w:val="24"/>
        </w:rPr>
        <w:t>JUNE</w:t>
      </w:r>
      <w:r w:rsidR="00CD4ADE">
        <w:rPr>
          <w:rFonts w:ascii="Arial" w:hAnsi="Arial" w:cs="Arial"/>
          <w:b/>
          <w:bCs/>
          <w:sz w:val="24"/>
          <w:szCs w:val="24"/>
        </w:rPr>
        <w:t xml:space="preserve"> 2024</w:t>
      </w:r>
      <w:r w:rsidRPr="00C0116E">
        <w:rPr>
          <w:rFonts w:ascii="Arial" w:hAnsi="Arial" w:cs="Arial"/>
          <w:b/>
          <w:bCs/>
          <w:sz w:val="24"/>
          <w:szCs w:val="24"/>
        </w:rPr>
        <w:t xml:space="preserve"> –</w:t>
      </w:r>
      <w:r w:rsidR="00B87B97">
        <w:rPr>
          <w:rFonts w:ascii="Arial" w:hAnsi="Arial" w:cs="Arial"/>
          <w:b/>
          <w:bCs/>
          <w:sz w:val="24"/>
          <w:szCs w:val="24"/>
        </w:rPr>
        <w:t xml:space="preserve"> </w:t>
      </w:r>
      <w:r w:rsidR="00CD4ADE">
        <w:rPr>
          <w:rFonts w:ascii="Arial" w:hAnsi="Arial" w:cs="Arial"/>
          <w:b/>
          <w:bCs/>
          <w:sz w:val="24"/>
          <w:szCs w:val="24"/>
        </w:rPr>
        <w:t xml:space="preserve">31 </w:t>
      </w:r>
      <w:r w:rsidR="00403068">
        <w:rPr>
          <w:rFonts w:ascii="Arial" w:hAnsi="Arial" w:cs="Arial"/>
          <w:b/>
          <w:bCs/>
          <w:sz w:val="24"/>
          <w:szCs w:val="24"/>
        </w:rPr>
        <w:t>AUGUST 2024</w:t>
      </w:r>
    </w:p>
    <w:p w14:paraId="3CC2D287" w14:textId="191354FF" w:rsidR="00A67AFB" w:rsidRPr="00C0116E" w:rsidRDefault="00A67AFB" w:rsidP="00A67AFB">
      <w:pPr>
        <w:spacing w:after="0" w:line="240" w:lineRule="auto"/>
        <w:rPr>
          <w:rFonts w:ascii="Arial" w:hAnsi="Arial" w:cs="Arial"/>
          <w:sz w:val="24"/>
          <w:szCs w:val="24"/>
        </w:rPr>
      </w:pPr>
    </w:p>
    <w:p w14:paraId="03F39A38" w14:textId="77777777" w:rsidR="009A5264" w:rsidRDefault="00A67AFB" w:rsidP="00A67AFB">
      <w:pPr>
        <w:spacing w:after="0" w:line="240" w:lineRule="auto"/>
        <w:jc w:val="both"/>
        <w:rPr>
          <w:rFonts w:ascii="Arial" w:hAnsi="Arial" w:cs="Arial"/>
          <w:sz w:val="24"/>
          <w:szCs w:val="24"/>
        </w:rPr>
      </w:pPr>
      <w:r w:rsidRPr="00C0116E">
        <w:rPr>
          <w:rFonts w:ascii="Arial" w:hAnsi="Arial" w:cs="Arial"/>
          <w:sz w:val="24"/>
          <w:szCs w:val="24"/>
        </w:rPr>
        <w:t xml:space="preserve">The Highland &amp; Western Isles Valuation Joint Board (HWIVJB) is committed to providing high quality customer services and we value complaints and use information from them to help us improve our services. In April 2021, the HWIVJB published its updated Model Complaints Procedure and under the requirements of the Scottish Public Sector Ombudsman quarterly reports on performance are circulated to the senior management team but also published on our website. </w:t>
      </w:r>
    </w:p>
    <w:p w14:paraId="6C0D50C5" w14:textId="77777777" w:rsidR="009A5264" w:rsidRDefault="009A5264" w:rsidP="00A67AFB">
      <w:pPr>
        <w:spacing w:after="0" w:line="240" w:lineRule="auto"/>
        <w:jc w:val="both"/>
        <w:rPr>
          <w:rFonts w:ascii="Arial" w:hAnsi="Arial" w:cs="Arial"/>
          <w:sz w:val="24"/>
          <w:szCs w:val="24"/>
        </w:rPr>
      </w:pPr>
    </w:p>
    <w:p w14:paraId="15B066D9" w14:textId="337008C6" w:rsidR="00A67AFB" w:rsidRPr="00C0116E" w:rsidRDefault="00A67AFB" w:rsidP="00A67AFB">
      <w:pPr>
        <w:spacing w:after="0" w:line="240" w:lineRule="auto"/>
        <w:jc w:val="both"/>
        <w:rPr>
          <w:rFonts w:ascii="Arial" w:hAnsi="Arial" w:cs="Arial"/>
          <w:sz w:val="24"/>
          <w:szCs w:val="24"/>
        </w:rPr>
      </w:pPr>
      <w:r w:rsidRPr="00C0116E">
        <w:rPr>
          <w:rFonts w:ascii="Arial" w:hAnsi="Arial" w:cs="Arial"/>
          <w:sz w:val="24"/>
          <w:szCs w:val="24"/>
        </w:rPr>
        <w:t>We regard a complaint as any expression of dissatisfaction about our action or lack of action, or about the standard of service provided by us or on our behalf.</w:t>
      </w:r>
    </w:p>
    <w:p w14:paraId="7F800571" w14:textId="45419492" w:rsidR="00A67AFB" w:rsidRPr="00C0116E" w:rsidRDefault="00A67AFB" w:rsidP="00A67AFB">
      <w:pPr>
        <w:spacing w:after="0" w:line="240" w:lineRule="auto"/>
        <w:jc w:val="both"/>
        <w:rPr>
          <w:rFonts w:ascii="Arial" w:hAnsi="Arial" w:cs="Arial"/>
          <w:sz w:val="24"/>
          <w:szCs w:val="24"/>
        </w:rPr>
      </w:pPr>
      <w:r w:rsidRPr="00C0116E">
        <w:rPr>
          <w:rFonts w:ascii="Arial" w:hAnsi="Arial" w:cs="Arial"/>
          <w:sz w:val="24"/>
          <w:szCs w:val="24"/>
        </w:rPr>
        <w:br/>
        <w:t xml:space="preserve">Further information on our complaints handling procedure can be found on our website </w:t>
      </w:r>
      <w:r w:rsidR="002C0367" w:rsidRPr="00C0116E">
        <w:rPr>
          <w:rFonts w:ascii="Arial" w:hAnsi="Arial" w:cs="Arial"/>
          <w:sz w:val="24"/>
          <w:szCs w:val="24"/>
        </w:rPr>
        <w:t xml:space="preserve">(see </w:t>
      </w:r>
      <w:hyperlink r:id="rId6" w:history="1">
        <w:r w:rsidR="002C0367" w:rsidRPr="00C0116E">
          <w:rPr>
            <w:rStyle w:val="Hyperlink"/>
            <w:rFonts w:ascii="Arial" w:hAnsi="Arial" w:cs="Arial"/>
            <w:sz w:val="24"/>
            <w:szCs w:val="24"/>
          </w:rPr>
          <w:t>HWIVJB Complaints Procedure</w:t>
        </w:r>
      </w:hyperlink>
      <w:r w:rsidR="002C0367" w:rsidRPr="00C0116E">
        <w:rPr>
          <w:rFonts w:ascii="Arial" w:hAnsi="Arial" w:cs="Arial"/>
          <w:sz w:val="24"/>
          <w:szCs w:val="24"/>
        </w:rPr>
        <w:t>).</w:t>
      </w:r>
    </w:p>
    <w:p w14:paraId="60A4094A" w14:textId="10054A41" w:rsidR="00A67AFB" w:rsidRPr="00C0116E" w:rsidRDefault="00A67AFB" w:rsidP="00A67AFB">
      <w:pPr>
        <w:spacing w:after="0" w:line="240" w:lineRule="auto"/>
        <w:jc w:val="both"/>
        <w:rPr>
          <w:rFonts w:ascii="Arial" w:hAnsi="Arial" w:cs="Arial"/>
          <w:sz w:val="24"/>
          <w:szCs w:val="24"/>
        </w:rPr>
      </w:pPr>
    </w:p>
    <w:p w14:paraId="35FE6872" w14:textId="4CED4602" w:rsidR="00A67AFB" w:rsidRPr="00C0116E" w:rsidRDefault="00281D4B" w:rsidP="00A67AFB">
      <w:pPr>
        <w:spacing w:after="0" w:line="240" w:lineRule="auto"/>
        <w:jc w:val="both"/>
        <w:rPr>
          <w:rFonts w:ascii="Arial" w:hAnsi="Arial" w:cs="Arial"/>
          <w:b/>
          <w:bCs/>
          <w:sz w:val="24"/>
          <w:szCs w:val="24"/>
          <w:u w:val="single"/>
        </w:rPr>
      </w:pPr>
      <w:r>
        <w:rPr>
          <w:rFonts w:ascii="Arial" w:hAnsi="Arial" w:cs="Arial"/>
          <w:b/>
          <w:bCs/>
          <w:sz w:val="24"/>
          <w:szCs w:val="24"/>
          <w:u w:val="single"/>
        </w:rPr>
        <w:t xml:space="preserve">Key </w:t>
      </w:r>
      <w:r w:rsidR="00AA60A4" w:rsidRPr="00C0116E">
        <w:rPr>
          <w:rFonts w:ascii="Arial" w:hAnsi="Arial" w:cs="Arial"/>
          <w:b/>
          <w:bCs/>
          <w:sz w:val="24"/>
          <w:szCs w:val="24"/>
          <w:u w:val="single"/>
        </w:rPr>
        <w:t xml:space="preserve">Performance </w:t>
      </w:r>
      <w:r>
        <w:rPr>
          <w:rFonts w:ascii="Arial" w:hAnsi="Arial" w:cs="Arial"/>
          <w:b/>
          <w:bCs/>
          <w:sz w:val="24"/>
          <w:szCs w:val="24"/>
          <w:u w:val="single"/>
        </w:rPr>
        <w:t>I</w:t>
      </w:r>
      <w:r w:rsidR="00AA60A4" w:rsidRPr="00C0116E">
        <w:rPr>
          <w:rFonts w:ascii="Arial" w:hAnsi="Arial" w:cs="Arial"/>
          <w:b/>
          <w:bCs/>
          <w:sz w:val="24"/>
          <w:szCs w:val="24"/>
          <w:u w:val="single"/>
        </w:rPr>
        <w:t>ndicators</w:t>
      </w:r>
    </w:p>
    <w:p w14:paraId="267150DF" w14:textId="64384603" w:rsidR="00AA60A4" w:rsidRPr="00C0116E" w:rsidRDefault="00AA60A4" w:rsidP="00A67AFB">
      <w:pPr>
        <w:spacing w:after="0" w:line="240" w:lineRule="auto"/>
        <w:jc w:val="both"/>
        <w:rPr>
          <w:rFonts w:ascii="Arial" w:hAnsi="Arial" w:cs="Arial"/>
          <w:sz w:val="24"/>
          <w:szCs w:val="24"/>
        </w:rPr>
      </w:pPr>
    </w:p>
    <w:p w14:paraId="5DE2DA79" w14:textId="1D644A13" w:rsidR="00AA60A4" w:rsidRPr="00C0116E" w:rsidRDefault="002C0367" w:rsidP="00A67AFB">
      <w:pPr>
        <w:spacing w:after="0" w:line="240" w:lineRule="auto"/>
        <w:jc w:val="both"/>
        <w:rPr>
          <w:rFonts w:ascii="Arial" w:hAnsi="Arial" w:cs="Arial"/>
          <w:sz w:val="24"/>
          <w:szCs w:val="24"/>
          <w:u w:val="single"/>
        </w:rPr>
      </w:pPr>
      <w:r w:rsidRPr="00C0116E">
        <w:rPr>
          <w:rFonts w:ascii="Arial" w:hAnsi="Arial" w:cs="Arial"/>
          <w:sz w:val="24"/>
          <w:szCs w:val="24"/>
          <w:u w:val="single"/>
        </w:rPr>
        <w:t>Indicator 1</w:t>
      </w:r>
      <w:r w:rsidR="00C0116E" w:rsidRPr="00C0116E">
        <w:rPr>
          <w:rFonts w:ascii="Arial" w:hAnsi="Arial" w:cs="Arial"/>
          <w:sz w:val="24"/>
          <w:szCs w:val="24"/>
          <w:u w:val="single"/>
        </w:rPr>
        <w:t xml:space="preserve"> – the total number of complaints received</w:t>
      </w:r>
    </w:p>
    <w:p w14:paraId="71F768CA" w14:textId="3B7C1108" w:rsidR="002C0367" w:rsidRPr="00C0116E" w:rsidRDefault="002C0367" w:rsidP="00A67AFB">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7083"/>
        <w:gridCol w:w="2835"/>
      </w:tblGrid>
      <w:tr w:rsidR="002C0367" w:rsidRPr="00C0116E" w14:paraId="43137358" w14:textId="77777777" w:rsidTr="00281D4B">
        <w:tc>
          <w:tcPr>
            <w:tcW w:w="9918" w:type="dxa"/>
            <w:gridSpan w:val="2"/>
            <w:shd w:val="clear" w:color="auto" w:fill="D9D9D9" w:themeFill="background1" w:themeFillShade="D9"/>
          </w:tcPr>
          <w:p w14:paraId="4299FE50" w14:textId="77777777" w:rsidR="00C0116E" w:rsidRPr="00C0116E" w:rsidRDefault="00C0116E" w:rsidP="00A67AFB">
            <w:pPr>
              <w:jc w:val="both"/>
              <w:rPr>
                <w:rFonts w:ascii="Arial" w:hAnsi="Arial" w:cs="Arial"/>
                <w:b/>
                <w:bCs/>
                <w:sz w:val="24"/>
                <w:szCs w:val="24"/>
              </w:rPr>
            </w:pPr>
          </w:p>
          <w:p w14:paraId="1F2B69D1" w14:textId="77777777" w:rsidR="002C0367" w:rsidRPr="00C0116E" w:rsidRDefault="002C0367" w:rsidP="00C0116E">
            <w:pPr>
              <w:shd w:val="clear" w:color="auto" w:fill="D9D9D9" w:themeFill="background1" w:themeFillShade="D9"/>
              <w:jc w:val="both"/>
              <w:rPr>
                <w:rFonts w:ascii="Arial" w:hAnsi="Arial" w:cs="Arial"/>
                <w:b/>
                <w:bCs/>
                <w:sz w:val="24"/>
                <w:szCs w:val="24"/>
              </w:rPr>
            </w:pPr>
            <w:r w:rsidRPr="00C0116E">
              <w:rPr>
                <w:rFonts w:ascii="Arial" w:hAnsi="Arial" w:cs="Arial"/>
                <w:b/>
                <w:bCs/>
                <w:sz w:val="24"/>
                <w:szCs w:val="24"/>
              </w:rPr>
              <w:t>Complaints received</w:t>
            </w:r>
          </w:p>
          <w:p w14:paraId="16E3FAA6" w14:textId="28BE14A9" w:rsidR="00C0116E" w:rsidRPr="00C0116E" w:rsidRDefault="00C0116E" w:rsidP="00A67AFB">
            <w:pPr>
              <w:jc w:val="both"/>
              <w:rPr>
                <w:rFonts w:ascii="Arial" w:hAnsi="Arial" w:cs="Arial"/>
                <w:b/>
                <w:bCs/>
                <w:sz w:val="24"/>
                <w:szCs w:val="24"/>
              </w:rPr>
            </w:pPr>
          </w:p>
        </w:tc>
      </w:tr>
      <w:tr w:rsidR="002C0367" w:rsidRPr="00C0116E" w14:paraId="65DF2D35" w14:textId="77777777" w:rsidTr="00281D4B">
        <w:tc>
          <w:tcPr>
            <w:tcW w:w="7083" w:type="dxa"/>
          </w:tcPr>
          <w:p w14:paraId="5C3CC3EB" w14:textId="4491F56B" w:rsidR="002C0367" w:rsidRPr="00C0116E" w:rsidRDefault="002C0367" w:rsidP="002C0367">
            <w:pPr>
              <w:jc w:val="both"/>
              <w:rPr>
                <w:rFonts w:ascii="Arial" w:hAnsi="Arial" w:cs="Arial"/>
                <w:sz w:val="24"/>
                <w:szCs w:val="24"/>
              </w:rPr>
            </w:pPr>
            <w:r w:rsidRPr="00C0116E">
              <w:rPr>
                <w:rFonts w:ascii="Arial" w:hAnsi="Arial" w:cs="Arial"/>
                <w:sz w:val="24"/>
                <w:szCs w:val="24"/>
              </w:rPr>
              <w:t xml:space="preserve">Total number of complaints received at </w:t>
            </w:r>
            <w:r w:rsidR="00C0116E" w:rsidRPr="00C0116E">
              <w:rPr>
                <w:rFonts w:ascii="Arial" w:hAnsi="Arial" w:cs="Arial"/>
                <w:sz w:val="24"/>
                <w:szCs w:val="24"/>
              </w:rPr>
              <w:t>s</w:t>
            </w:r>
            <w:r w:rsidRPr="00C0116E">
              <w:rPr>
                <w:rFonts w:ascii="Arial" w:hAnsi="Arial" w:cs="Arial"/>
                <w:sz w:val="24"/>
                <w:szCs w:val="24"/>
              </w:rPr>
              <w:t>tage 1 (including escalated complaints)</w:t>
            </w:r>
          </w:p>
        </w:tc>
        <w:tc>
          <w:tcPr>
            <w:tcW w:w="2835" w:type="dxa"/>
            <w:vAlign w:val="center"/>
          </w:tcPr>
          <w:p w14:paraId="2234FD1E" w14:textId="05BA60DF" w:rsidR="002C0367" w:rsidRPr="00C0116E" w:rsidRDefault="007B3BBD" w:rsidP="002B3951">
            <w:pPr>
              <w:jc w:val="center"/>
              <w:rPr>
                <w:rFonts w:ascii="Arial" w:hAnsi="Arial" w:cs="Arial"/>
                <w:sz w:val="24"/>
                <w:szCs w:val="24"/>
              </w:rPr>
            </w:pPr>
            <w:r>
              <w:rPr>
                <w:rFonts w:ascii="Arial" w:hAnsi="Arial" w:cs="Arial"/>
                <w:sz w:val="24"/>
                <w:szCs w:val="24"/>
              </w:rPr>
              <w:t>7</w:t>
            </w:r>
          </w:p>
        </w:tc>
      </w:tr>
      <w:tr w:rsidR="002C0367" w:rsidRPr="00C0116E" w14:paraId="41FE54BC" w14:textId="77777777" w:rsidTr="00281D4B">
        <w:tc>
          <w:tcPr>
            <w:tcW w:w="7083" w:type="dxa"/>
          </w:tcPr>
          <w:p w14:paraId="5AB9E154" w14:textId="77777777" w:rsidR="002C0367" w:rsidRDefault="002C0367" w:rsidP="002C0367">
            <w:pPr>
              <w:jc w:val="both"/>
              <w:rPr>
                <w:rFonts w:ascii="Arial" w:hAnsi="Arial" w:cs="Arial"/>
                <w:sz w:val="24"/>
                <w:szCs w:val="24"/>
              </w:rPr>
            </w:pPr>
            <w:r w:rsidRPr="00C0116E">
              <w:rPr>
                <w:rFonts w:ascii="Arial" w:hAnsi="Arial" w:cs="Arial"/>
                <w:sz w:val="24"/>
                <w:szCs w:val="24"/>
              </w:rPr>
              <w:t xml:space="preserve">Total number of complaints received in the period at </w:t>
            </w:r>
            <w:r w:rsidR="00C0116E" w:rsidRPr="00C0116E">
              <w:rPr>
                <w:rFonts w:ascii="Arial" w:hAnsi="Arial" w:cs="Arial"/>
                <w:sz w:val="24"/>
                <w:szCs w:val="24"/>
              </w:rPr>
              <w:t>s</w:t>
            </w:r>
            <w:r w:rsidRPr="00C0116E">
              <w:rPr>
                <w:rFonts w:ascii="Arial" w:hAnsi="Arial" w:cs="Arial"/>
                <w:sz w:val="24"/>
                <w:szCs w:val="24"/>
              </w:rPr>
              <w:t>tage 2</w:t>
            </w:r>
          </w:p>
          <w:p w14:paraId="3DD624C5" w14:textId="284E30FB" w:rsidR="009A5264" w:rsidRPr="00C0116E" w:rsidRDefault="009A5264" w:rsidP="002C0367">
            <w:pPr>
              <w:jc w:val="both"/>
              <w:rPr>
                <w:rFonts w:ascii="Arial" w:hAnsi="Arial" w:cs="Arial"/>
                <w:sz w:val="24"/>
                <w:szCs w:val="24"/>
              </w:rPr>
            </w:pPr>
          </w:p>
        </w:tc>
        <w:tc>
          <w:tcPr>
            <w:tcW w:w="2835" w:type="dxa"/>
            <w:vAlign w:val="center"/>
          </w:tcPr>
          <w:p w14:paraId="5B4D5D3A" w14:textId="0C89A793" w:rsidR="002C0367" w:rsidRPr="00C0116E" w:rsidRDefault="007B3BBD" w:rsidP="002B3951">
            <w:pPr>
              <w:jc w:val="center"/>
              <w:rPr>
                <w:rFonts w:ascii="Arial" w:hAnsi="Arial" w:cs="Arial"/>
                <w:sz w:val="24"/>
                <w:szCs w:val="24"/>
              </w:rPr>
            </w:pPr>
            <w:r>
              <w:rPr>
                <w:rFonts w:ascii="Arial" w:hAnsi="Arial" w:cs="Arial"/>
                <w:sz w:val="24"/>
                <w:szCs w:val="24"/>
              </w:rPr>
              <w:t>5</w:t>
            </w:r>
          </w:p>
        </w:tc>
      </w:tr>
      <w:tr w:rsidR="002C0367" w:rsidRPr="00C0116E" w14:paraId="37FADF75" w14:textId="77777777" w:rsidTr="00281D4B">
        <w:tc>
          <w:tcPr>
            <w:tcW w:w="7083" w:type="dxa"/>
          </w:tcPr>
          <w:p w14:paraId="0FECEEE6" w14:textId="77777777" w:rsidR="002C0367" w:rsidRDefault="002C0367" w:rsidP="002C0367">
            <w:pPr>
              <w:jc w:val="both"/>
              <w:rPr>
                <w:rFonts w:ascii="Arial" w:hAnsi="Arial" w:cs="Arial"/>
                <w:sz w:val="24"/>
                <w:szCs w:val="24"/>
              </w:rPr>
            </w:pPr>
            <w:r w:rsidRPr="00C0116E">
              <w:rPr>
                <w:rFonts w:ascii="Arial" w:hAnsi="Arial" w:cs="Arial"/>
                <w:sz w:val="24"/>
                <w:szCs w:val="24"/>
              </w:rPr>
              <w:t>Total number of complaints received in the period</w:t>
            </w:r>
          </w:p>
          <w:p w14:paraId="427D4B4C" w14:textId="28062CAF" w:rsidR="009A5264" w:rsidRPr="00C0116E" w:rsidRDefault="009A5264" w:rsidP="002C0367">
            <w:pPr>
              <w:jc w:val="both"/>
              <w:rPr>
                <w:rFonts w:ascii="Arial" w:hAnsi="Arial" w:cs="Arial"/>
                <w:sz w:val="24"/>
                <w:szCs w:val="24"/>
              </w:rPr>
            </w:pPr>
          </w:p>
        </w:tc>
        <w:tc>
          <w:tcPr>
            <w:tcW w:w="2835" w:type="dxa"/>
            <w:vAlign w:val="center"/>
          </w:tcPr>
          <w:p w14:paraId="5BBE8B82" w14:textId="5F553D96" w:rsidR="002C0367" w:rsidRPr="00C0116E" w:rsidRDefault="007B3BBD" w:rsidP="002B3951">
            <w:pPr>
              <w:jc w:val="center"/>
              <w:rPr>
                <w:rFonts w:ascii="Arial" w:hAnsi="Arial" w:cs="Arial"/>
                <w:sz w:val="24"/>
                <w:szCs w:val="24"/>
              </w:rPr>
            </w:pPr>
            <w:r w:rsidRPr="0017056B">
              <w:rPr>
                <w:rFonts w:ascii="Arial" w:hAnsi="Arial" w:cs="Arial"/>
                <w:sz w:val="24"/>
                <w:szCs w:val="24"/>
              </w:rPr>
              <w:t>12</w:t>
            </w:r>
          </w:p>
        </w:tc>
      </w:tr>
    </w:tbl>
    <w:p w14:paraId="21A63F4B" w14:textId="54A90FD9" w:rsidR="002C0367" w:rsidRPr="00C0116E" w:rsidRDefault="002C0367" w:rsidP="00A67AFB">
      <w:pPr>
        <w:spacing w:after="0" w:line="240" w:lineRule="auto"/>
        <w:jc w:val="both"/>
        <w:rPr>
          <w:rFonts w:ascii="Arial" w:hAnsi="Arial" w:cs="Arial"/>
          <w:sz w:val="24"/>
          <w:szCs w:val="24"/>
        </w:rPr>
      </w:pPr>
    </w:p>
    <w:p w14:paraId="74D1DA5D" w14:textId="0F9F1B9B" w:rsidR="00085424" w:rsidRPr="00C0116E" w:rsidRDefault="00085424" w:rsidP="00A67AFB">
      <w:pPr>
        <w:spacing w:after="0" w:line="240" w:lineRule="auto"/>
        <w:jc w:val="both"/>
        <w:rPr>
          <w:rFonts w:ascii="Arial" w:hAnsi="Arial" w:cs="Arial"/>
          <w:sz w:val="24"/>
          <w:szCs w:val="24"/>
          <w:u w:val="single"/>
        </w:rPr>
      </w:pPr>
      <w:r w:rsidRPr="00C0116E">
        <w:rPr>
          <w:rFonts w:ascii="Arial" w:hAnsi="Arial" w:cs="Arial"/>
          <w:sz w:val="24"/>
          <w:szCs w:val="24"/>
          <w:u w:val="single"/>
        </w:rPr>
        <w:t>Indicator 2</w:t>
      </w:r>
      <w:r w:rsidR="00C0116E" w:rsidRPr="00C0116E">
        <w:rPr>
          <w:rFonts w:ascii="Arial" w:hAnsi="Arial" w:cs="Arial"/>
          <w:sz w:val="24"/>
          <w:szCs w:val="24"/>
          <w:u w:val="single"/>
        </w:rPr>
        <w:t xml:space="preserve"> – the number and percentages of complaints at each stage that were closed in full within the set timescales of 5 and 20 working days</w:t>
      </w:r>
    </w:p>
    <w:p w14:paraId="6CA149E2" w14:textId="029C6242" w:rsidR="00085424" w:rsidRPr="00C0116E" w:rsidRDefault="00085424" w:rsidP="00A67AFB">
      <w:pPr>
        <w:spacing w:after="0" w:line="240" w:lineRule="auto"/>
        <w:jc w:val="both"/>
        <w:rPr>
          <w:rFonts w:ascii="Arial" w:hAnsi="Arial" w:cs="Arial"/>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835"/>
      </w:tblGrid>
      <w:tr w:rsidR="00C0116E" w:rsidRPr="00C0116E" w14:paraId="5C8A9060" w14:textId="77777777" w:rsidTr="00281D4B">
        <w:trPr>
          <w:trHeight w:val="110"/>
        </w:trPr>
        <w:tc>
          <w:tcPr>
            <w:tcW w:w="10065" w:type="dxa"/>
            <w:gridSpan w:val="2"/>
            <w:shd w:val="clear" w:color="auto" w:fill="D9D9D9" w:themeFill="background1" w:themeFillShade="D9"/>
          </w:tcPr>
          <w:p w14:paraId="3D6DEF70" w14:textId="77777777" w:rsidR="00C0116E" w:rsidRPr="00C0116E" w:rsidRDefault="00C0116E" w:rsidP="00A32B4B">
            <w:pPr>
              <w:pStyle w:val="Default"/>
              <w:jc w:val="both"/>
              <w:rPr>
                <w:rFonts w:ascii="Arial" w:hAnsi="Arial" w:cs="Arial"/>
                <w:b/>
                <w:bCs/>
              </w:rPr>
            </w:pPr>
          </w:p>
          <w:p w14:paraId="3D87656B" w14:textId="51802668" w:rsidR="00C0116E" w:rsidRPr="00C0116E" w:rsidRDefault="00C0116E" w:rsidP="00C0116E">
            <w:pPr>
              <w:pStyle w:val="Default"/>
              <w:shd w:val="clear" w:color="auto" w:fill="D9D9D9" w:themeFill="background1" w:themeFillShade="D9"/>
              <w:jc w:val="both"/>
              <w:rPr>
                <w:rFonts w:ascii="Arial" w:hAnsi="Arial" w:cs="Arial"/>
                <w:b/>
                <w:bCs/>
              </w:rPr>
            </w:pPr>
            <w:r w:rsidRPr="00C0116E">
              <w:rPr>
                <w:rFonts w:ascii="Arial" w:hAnsi="Arial" w:cs="Arial"/>
                <w:b/>
                <w:bCs/>
              </w:rPr>
              <w:t>Complaints closed in full within set timescales</w:t>
            </w:r>
          </w:p>
          <w:p w14:paraId="0E4A8986" w14:textId="77777777" w:rsidR="00C0116E" w:rsidRPr="00C0116E" w:rsidRDefault="00C0116E" w:rsidP="00A32B4B">
            <w:pPr>
              <w:pStyle w:val="Default"/>
              <w:jc w:val="both"/>
              <w:rPr>
                <w:rFonts w:ascii="Arial" w:hAnsi="Arial" w:cs="Arial"/>
              </w:rPr>
            </w:pPr>
          </w:p>
        </w:tc>
      </w:tr>
      <w:tr w:rsidR="00C0116E" w:rsidRPr="00C0116E" w14:paraId="28F2B61A" w14:textId="77777777" w:rsidTr="00281D4B">
        <w:trPr>
          <w:trHeight w:val="624"/>
        </w:trPr>
        <w:tc>
          <w:tcPr>
            <w:tcW w:w="7230" w:type="dxa"/>
          </w:tcPr>
          <w:p w14:paraId="4AD1A3A4" w14:textId="77777777" w:rsidR="00C0116E" w:rsidRPr="00C0116E" w:rsidRDefault="00C0116E" w:rsidP="00A32B4B">
            <w:pPr>
              <w:pStyle w:val="Default"/>
              <w:jc w:val="both"/>
              <w:rPr>
                <w:rFonts w:ascii="Arial" w:hAnsi="Arial" w:cs="Arial"/>
              </w:rPr>
            </w:pPr>
            <w:r w:rsidRPr="00C0116E">
              <w:rPr>
                <w:rFonts w:ascii="Arial" w:hAnsi="Arial" w:cs="Arial"/>
              </w:rPr>
              <w:t xml:space="preserve">Total number of complaints closed in the period </w:t>
            </w:r>
          </w:p>
        </w:tc>
        <w:tc>
          <w:tcPr>
            <w:tcW w:w="2835" w:type="dxa"/>
            <w:vAlign w:val="center"/>
          </w:tcPr>
          <w:p w14:paraId="677FB294" w14:textId="674ABED0" w:rsidR="00C0116E" w:rsidRPr="00C0116E" w:rsidRDefault="007B3BBD" w:rsidP="00A32B4B">
            <w:pPr>
              <w:pStyle w:val="Default"/>
              <w:jc w:val="center"/>
              <w:rPr>
                <w:rFonts w:ascii="Arial" w:hAnsi="Arial" w:cs="Arial"/>
              </w:rPr>
            </w:pPr>
            <w:r>
              <w:rPr>
                <w:rFonts w:ascii="Arial" w:hAnsi="Arial" w:cs="Arial"/>
              </w:rPr>
              <w:t>12</w:t>
            </w:r>
          </w:p>
        </w:tc>
      </w:tr>
      <w:tr w:rsidR="00C0116E" w:rsidRPr="00C0116E" w14:paraId="2A4F97CC" w14:textId="77777777" w:rsidTr="00281D4B">
        <w:trPr>
          <w:trHeight w:val="624"/>
        </w:trPr>
        <w:tc>
          <w:tcPr>
            <w:tcW w:w="7230" w:type="dxa"/>
          </w:tcPr>
          <w:p w14:paraId="0240D13A" w14:textId="437D501E" w:rsidR="00C0116E" w:rsidRPr="00C0116E" w:rsidRDefault="00C0116E" w:rsidP="00A32B4B">
            <w:pPr>
              <w:pStyle w:val="Default"/>
              <w:jc w:val="both"/>
              <w:rPr>
                <w:rFonts w:ascii="Arial" w:hAnsi="Arial" w:cs="Arial"/>
              </w:rPr>
            </w:pPr>
            <w:r w:rsidRPr="00C0116E">
              <w:rPr>
                <w:rFonts w:ascii="Arial" w:hAnsi="Arial" w:cs="Arial"/>
              </w:rPr>
              <w:t xml:space="preserve">Number of complaints closed at </w:t>
            </w:r>
            <w:r w:rsidR="00281D4B">
              <w:rPr>
                <w:rFonts w:ascii="Arial" w:hAnsi="Arial" w:cs="Arial"/>
              </w:rPr>
              <w:t>s</w:t>
            </w:r>
            <w:r w:rsidRPr="00C0116E">
              <w:rPr>
                <w:rFonts w:ascii="Arial" w:hAnsi="Arial" w:cs="Arial"/>
              </w:rPr>
              <w:t xml:space="preserve">tage 1 within 5 working days </w:t>
            </w:r>
          </w:p>
        </w:tc>
        <w:tc>
          <w:tcPr>
            <w:tcW w:w="2835" w:type="dxa"/>
            <w:vAlign w:val="center"/>
          </w:tcPr>
          <w:p w14:paraId="0BA74004" w14:textId="11D7E607" w:rsidR="00C0116E" w:rsidRPr="00C0116E" w:rsidRDefault="007B3BBD" w:rsidP="00A32B4B">
            <w:pPr>
              <w:pStyle w:val="Default"/>
              <w:jc w:val="center"/>
              <w:rPr>
                <w:rFonts w:ascii="Arial" w:hAnsi="Arial" w:cs="Arial"/>
              </w:rPr>
            </w:pPr>
            <w:r>
              <w:rPr>
                <w:rFonts w:ascii="Arial" w:hAnsi="Arial" w:cs="Arial"/>
              </w:rPr>
              <w:t>6</w:t>
            </w:r>
          </w:p>
        </w:tc>
      </w:tr>
      <w:tr w:rsidR="00C0116E" w:rsidRPr="00C0116E" w14:paraId="2EE0E4CB" w14:textId="77777777" w:rsidTr="00281D4B">
        <w:trPr>
          <w:trHeight w:val="624"/>
        </w:trPr>
        <w:tc>
          <w:tcPr>
            <w:tcW w:w="7230" w:type="dxa"/>
          </w:tcPr>
          <w:p w14:paraId="4A7F3C60" w14:textId="3317020F" w:rsidR="00C0116E" w:rsidRPr="00C0116E" w:rsidRDefault="00C0116E" w:rsidP="00A32B4B">
            <w:pPr>
              <w:pStyle w:val="Default"/>
              <w:jc w:val="both"/>
              <w:rPr>
                <w:rFonts w:ascii="Arial" w:hAnsi="Arial" w:cs="Arial"/>
              </w:rPr>
            </w:pPr>
            <w:r w:rsidRPr="00C0116E">
              <w:rPr>
                <w:rFonts w:ascii="Arial" w:hAnsi="Arial" w:cs="Arial"/>
              </w:rPr>
              <w:t xml:space="preserve">Number of complaints closed at </w:t>
            </w:r>
            <w:r w:rsidR="00281D4B">
              <w:rPr>
                <w:rFonts w:ascii="Arial" w:hAnsi="Arial" w:cs="Arial"/>
              </w:rPr>
              <w:t>s</w:t>
            </w:r>
            <w:r w:rsidRPr="00C0116E">
              <w:rPr>
                <w:rFonts w:ascii="Arial" w:hAnsi="Arial" w:cs="Arial"/>
              </w:rPr>
              <w:t>tage 2 within 20 working days</w:t>
            </w:r>
          </w:p>
        </w:tc>
        <w:tc>
          <w:tcPr>
            <w:tcW w:w="2835" w:type="dxa"/>
            <w:vAlign w:val="center"/>
          </w:tcPr>
          <w:p w14:paraId="0E3C0037" w14:textId="564989F1" w:rsidR="00C0116E" w:rsidRPr="00C0116E" w:rsidRDefault="0043699B" w:rsidP="00A32B4B">
            <w:pPr>
              <w:pStyle w:val="Default"/>
              <w:jc w:val="center"/>
              <w:rPr>
                <w:rFonts w:ascii="Arial" w:hAnsi="Arial" w:cs="Arial"/>
              </w:rPr>
            </w:pPr>
            <w:r>
              <w:rPr>
                <w:rFonts w:ascii="Arial" w:hAnsi="Arial" w:cs="Arial"/>
              </w:rPr>
              <w:t>3</w:t>
            </w:r>
          </w:p>
        </w:tc>
      </w:tr>
      <w:tr w:rsidR="00C0116E" w:rsidRPr="00C0116E" w14:paraId="4F43689E" w14:textId="77777777" w:rsidTr="00281D4B">
        <w:trPr>
          <w:trHeight w:val="624"/>
        </w:trPr>
        <w:tc>
          <w:tcPr>
            <w:tcW w:w="7230" w:type="dxa"/>
          </w:tcPr>
          <w:p w14:paraId="04B61D09" w14:textId="77777777" w:rsidR="00C0116E" w:rsidRPr="00C0116E" w:rsidRDefault="00C0116E" w:rsidP="00A32B4B">
            <w:pPr>
              <w:pStyle w:val="Default"/>
              <w:jc w:val="both"/>
              <w:rPr>
                <w:rFonts w:ascii="Arial" w:hAnsi="Arial" w:cs="Arial"/>
              </w:rPr>
            </w:pPr>
            <w:r w:rsidRPr="00C0116E">
              <w:rPr>
                <w:rFonts w:ascii="Arial" w:hAnsi="Arial" w:cs="Arial"/>
              </w:rPr>
              <w:t xml:space="preserve">Number of complaints closed after escalation within 20 day working days </w:t>
            </w:r>
          </w:p>
        </w:tc>
        <w:tc>
          <w:tcPr>
            <w:tcW w:w="2835" w:type="dxa"/>
            <w:vAlign w:val="center"/>
          </w:tcPr>
          <w:p w14:paraId="59849B37" w14:textId="797697A7" w:rsidR="00C0116E" w:rsidRPr="00C0116E" w:rsidRDefault="007B3BBD" w:rsidP="00A32B4B">
            <w:pPr>
              <w:pStyle w:val="Default"/>
              <w:jc w:val="center"/>
              <w:rPr>
                <w:rFonts w:ascii="Arial" w:hAnsi="Arial" w:cs="Arial"/>
              </w:rPr>
            </w:pPr>
            <w:r>
              <w:rPr>
                <w:rFonts w:ascii="Arial" w:hAnsi="Arial" w:cs="Arial"/>
              </w:rPr>
              <w:t>1</w:t>
            </w:r>
          </w:p>
        </w:tc>
      </w:tr>
    </w:tbl>
    <w:p w14:paraId="3DA9FD79" w14:textId="3C4E5586" w:rsidR="00C0116E" w:rsidRPr="00C0116E" w:rsidRDefault="00C0116E" w:rsidP="00A67AFB">
      <w:pPr>
        <w:spacing w:after="0" w:line="240" w:lineRule="auto"/>
        <w:jc w:val="both"/>
        <w:rPr>
          <w:rFonts w:ascii="Arial" w:hAnsi="Arial" w:cs="Arial"/>
          <w:sz w:val="24"/>
          <w:szCs w:val="24"/>
        </w:rPr>
      </w:pPr>
    </w:p>
    <w:p w14:paraId="2433C52E" w14:textId="6219EFAA" w:rsidR="00C0116E" w:rsidRPr="00C0116E" w:rsidRDefault="00C0116E" w:rsidP="00A67AFB">
      <w:pPr>
        <w:spacing w:after="0" w:line="240" w:lineRule="auto"/>
        <w:jc w:val="both"/>
        <w:rPr>
          <w:rFonts w:ascii="Arial" w:hAnsi="Arial" w:cs="Arial"/>
          <w:sz w:val="24"/>
          <w:szCs w:val="24"/>
          <w:u w:val="single"/>
        </w:rPr>
      </w:pPr>
      <w:r w:rsidRPr="00C0116E">
        <w:rPr>
          <w:rFonts w:ascii="Arial" w:hAnsi="Arial" w:cs="Arial"/>
          <w:sz w:val="24"/>
          <w:szCs w:val="24"/>
          <w:u w:val="single"/>
        </w:rPr>
        <w:t>Indicator 3 – the average time in working days for a full response to complaints at each stage</w:t>
      </w:r>
    </w:p>
    <w:p w14:paraId="180C45EB" w14:textId="29E31733" w:rsidR="00C0116E" w:rsidRPr="00C0116E" w:rsidRDefault="00C0116E" w:rsidP="00A67AFB">
      <w:pPr>
        <w:spacing w:after="0" w:line="240" w:lineRule="auto"/>
        <w:jc w:val="both"/>
        <w:rPr>
          <w:rFonts w:ascii="Arial" w:hAnsi="Arial" w:cs="Arial"/>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2835"/>
      </w:tblGrid>
      <w:tr w:rsidR="00C0116E" w:rsidRPr="00C0116E" w14:paraId="7BFD28B2" w14:textId="77777777" w:rsidTr="00281D4B">
        <w:trPr>
          <w:trHeight w:val="110"/>
        </w:trPr>
        <w:tc>
          <w:tcPr>
            <w:tcW w:w="10065" w:type="dxa"/>
            <w:gridSpan w:val="2"/>
            <w:shd w:val="clear" w:color="auto" w:fill="D9D9D9" w:themeFill="background1" w:themeFillShade="D9"/>
          </w:tcPr>
          <w:p w14:paraId="74540DFD" w14:textId="77777777" w:rsidR="00C0116E" w:rsidRPr="00C0116E" w:rsidRDefault="00C0116E" w:rsidP="00A32B4B">
            <w:pPr>
              <w:pStyle w:val="Default"/>
              <w:jc w:val="both"/>
              <w:rPr>
                <w:rFonts w:ascii="Arial" w:hAnsi="Arial" w:cs="Arial"/>
                <w:b/>
                <w:bCs/>
              </w:rPr>
            </w:pPr>
          </w:p>
          <w:p w14:paraId="57A99CD1" w14:textId="4CC5BBB8" w:rsidR="00C0116E" w:rsidRPr="00C0116E" w:rsidRDefault="00C0116E" w:rsidP="00A32B4B">
            <w:pPr>
              <w:pStyle w:val="Default"/>
              <w:jc w:val="both"/>
              <w:rPr>
                <w:rFonts w:ascii="Arial" w:hAnsi="Arial" w:cs="Arial"/>
                <w:b/>
                <w:bCs/>
              </w:rPr>
            </w:pPr>
            <w:r w:rsidRPr="00C0116E">
              <w:rPr>
                <w:rFonts w:ascii="Arial" w:hAnsi="Arial" w:cs="Arial"/>
                <w:b/>
                <w:bCs/>
              </w:rPr>
              <w:t>Average time in working days for full response</w:t>
            </w:r>
          </w:p>
          <w:p w14:paraId="20F1EC26" w14:textId="77777777" w:rsidR="00C0116E" w:rsidRPr="00C0116E" w:rsidRDefault="00C0116E" w:rsidP="00A32B4B">
            <w:pPr>
              <w:pStyle w:val="Default"/>
              <w:jc w:val="both"/>
              <w:rPr>
                <w:rFonts w:ascii="Arial" w:hAnsi="Arial" w:cs="Arial"/>
              </w:rPr>
            </w:pPr>
          </w:p>
        </w:tc>
      </w:tr>
      <w:tr w:rsidR="00C0116E" w:rsidRPr="00C0116E" w14:paraId="18FD05F4" w14:textId="77777777" w:rsidTr="00281D4B">
        <w:trPr>
          <w:trHeight w:val="624"/>
        </w:trPr>
        <w:tc>
          <w:tcPr>
            <w:tcW w:w="7230" w:type="dxa"/>
          </w:tcPr>
          <w:p w14:paraId="3A0F2C07" w14:textId="5DBCC7B1" w:rsidR="00C0116E" w:rsidRPr="00C0116E" w:rsidRDefault="00C0116E" w:rsidP="00A32B4B">
            <w:pPr>
              <w:pStyle w:val="Default"/>
              <w:jc w:val="both"/>
              <w:rPr>
                <w:rFonts w:ascii="Arial" w:hAnsi="Arial" w:cs="Arial"/>
              </w:rPr>
            </w:pPr>
            <w:r w:rsidRPr="00C0116E">
              <w:rPr>
                <w:rFonts w:ascii="Arial" w:hAnsi="Arial" w:cs="Arial"/>
              </w:rPr>
              <w:t xml:space="preserve">Average time in working days to respond to complaints at stage 1 </w:t>
            </w:r>
          </w:p>
        </w:tc>
        <w:tc>
          <w:tcPr>
            <w:tcW w:w="2835" w:type="dxa"/>
            <w:vAlign w:val="center"/>
          </w:tcPr>
          <w:p w14:paraId="7318C9A7" w14:textId="7E426E3D" w:rsidR="00C0116E" w:rsidRPr="00C0116E" w:rsidRDefault="0043699B" w:rsidP="00A32B4B">
            <w:pPr>
              <w:pStyle w:val="Default"/>
              <w:jc w:val="center"/>
              <w:rPr>
                <w:rFonts w:ascii="Arial" w:hAnsi="Arial" w:cs="Arial"/>
              </w:rPr>
            </w:pPr>
            <w:r>
              <w:rPr>
                <w:rFonts w:ascii="Arial" w:hAnsi="Arial" w:cs="Arial"/>
              </w:rPr>
              <w:t>1.8</w:t>
            </w:r>
            <w:r w:rsidR="00D53A2D">
              <w:rPr>
                <w:rFonts w:ascii="Arial" w:hAnsi="Arial" w:cs="Arial"/>
              </w:rPr>
              <w:t>3</w:t>
            </w:r>
            <w:r w:rsidR="001C137C">
              <w:rPr>
                <w:rFonts w:ascii="Arial" w:hAnsi="Arial" w:cs="Arial"/>
              </w:rPr>
              <w:t xml:space="preserve"> days</w:t>
            </w:r>
          </w:p>
        </w:tc>
      </w:tr>
      <w:tr w:rsidR="00C0116E" w:rsidRPr="00C0116E" w14:paraId="3CA4EEF0" w14:textId="77777777" w:rsidTr="00281D4B">
        <w:trPr>
          <w:trHeight w:val="624"/>
        </w:trPr>
        <w:tc>
          <w:tcPr>
            <w:tcW w:w="7230" w:type="dxa"/>
          </w:tcPr>
          <w:p w14:paraId="3DDA25E7" w14:textId="31FF414D" w:rsidR="00C0116E" w:rsidRPr="00C0116E" w:rsidRDefault="00C0116E" w:rsidP="00A32B4B">
            <w:pPr>
              <w:pStyle w:val="Default"/>
              <w:jc w:val="both"/>
              <w:rPr>
                <w:rFonts w:ascii="Arial" w:hAnsi="Arial" w:cs="Arial"/>
              </w:rPr>
            </w:pPr>
            <w:r w:rsidRPr="00C0116E">
              <w:rPr>
                <w:rFonts w:ascii="Arial" w:hAnsi="Arial" w:cs="Arial"/>
              </w:rPr>
              <w:lastRenderedPageBreak/>
              <w:t xml:space="preserve">Average time in working days to respond to complaints at </w:t>
            </w:r>
            <w:r w:rsidR="00281D4B">
              <w:rPr>
                <w:rFonts w:ascii="Arial" w:hAnsi="Arial" w:cs="Arial"/>
              </w:rPr>
              <w:t>s</w:t>
            </w:r>
            <w:r w:rsidRPr="00C0116E">
              <w:rPr>
                <w:rFonts w:ascii="Arial" w:hAnsi="Arial" w:cs="Arial"/>
              </w:rPr>
              <w:t>tage 2</w:t>
            </w:r>
          </w:p>
        </w:tc>
        <w:tc>
          <w:tcPr>
            <w:tcW w:w="2835" w:type="dxa"/>
            <w:vAlign w:val="center"/>
          </w:tcPr>
          <w:p w14:paraId="74ECD499" w14:textId="1743A2E9" w:rsidR="00C0116E" w:rsidRPr="00C0116E" w:rsidRDefault="0043699B" w:rsidP="00A32B4B">
            <w:pPr>
              <w:pStyle w:val="Default"/>
              <w:jc w:val="center"/>
              <w:rPr>
                <w:rFonts w:ascii="Arial" w:hAnsi="Arial" w:cs="Arial"/>
              </w:rPr>
            </w:pPr>
            <w:r>
              <w:rPr>
                <w:rFonts w:ascii="Arial" w:hAnsi="Arial" w:cs="Arial"/>
              </w:rPr>
              <w:t>14.6 days</w:t>
            </w:r>
          </w:p>
        </w:tc>
      </w:tr>
      <w:tr w:rsidR="00C0116E" w:rsidRPr="00C0116E" w14:paraId="07E87EB7" w14:textId="77777777" w:rsidTr="00281D4B">
        <w:trPr>
          <w:trHeight w:val="624"/>
        </w:trPr>
        <w:tc>
          <w:tcPr>
            <w:tcW w:w="7230" w:type="dxa"/>
          </w:tcPr>
          <w:p w14:paraId="1E6F42AF" w14:textId="77777777" w:rsidR="00C0116E" w:rsidRPr="00C0116E" w:rsidRDefault="00C0116E" w:rsidP="00A32B4B">
            <w:pPr>
              <w:pStyle w:val="Default"/>
              <w:jc w:val="both"/>
              <w:rPr>
                <w:rFonts w:ascii="Arial" w:hAnsi="Arial" w:cs="Arial"/>
              </w:rPr>
            </w:pPr>
            <w:r w:rsidRPr="00C0116E">
              <w:rPr>
                <w:rFonts w:ascii="Arial" w:hAnsi="Arial" w:cs="Arial"/>
              </w:rPr>
              <w:t>Average time in working days to respond to complaints after escalation</w:t>
            </w:r>
          </w:p>
        </w:tc>
        <w:tc>
          <w:tcPr>
            <w:tcW w:w="2835" w:type="dxa"/>
            <w:vAlign w:val="center"/>
          </w:tcPr>
          <w:p w14:paraId="2D5DF0B8" w14:textId="6FC72B38" w:rsidR="00C0116E" w:rsidRPr="00C0116E" w:rsidRDefault="0043699B" w:rsidP="00A32B4B">
            <w:pPr>
              <w:pStyle w:val="Default"/>
              <w:jc w:val="center"/>
              <w:rPr>
                <w:rFonts w:ascii="Arial" w:hAnsi="Arial" w:cs="Arial"/>
              </w:rPr>
            </w:pPr>
            <w:r>
              <w:rPr>
                <w:rFonts w:ascii="Arial" w:hAnsi="Arial" w:cs="Arial"/>
              </w:rPr>
              <w:t>20</w:t>
            </w:r>
          </w:p>
        </w:tc>
      </w:tr>
    </w:tbl>
    <w:p w14:paraId="538A1BA9" w14:textId="5CB38DB4" w:rsidR="00C0116E" w:rsidRPr="001F28A5" w:rsidRDefault="00C0116E" w:rsidP="00A67AFB">
      <w:pPr>
        <w:spacing w:after="0" w:line="240" w:lineRule="auto"/>
        <w:jc w:val="both"/>
        <w:rPr>
          <w:rFonts w:ascii="Arial" w:hAnsi="Arial" w:cs="Arial"/>
          <w:sz w:val="20"/>
          <w:szCs w:val="20"/>
        </w:rPr>
      </w:pPr>
    </w:p>
    <w:p w14:paraId="012F4C41" w14:textId="3DE3D425" w:rsidR="005B4882" w:rsidRPr="00C0116E" w:rsidRDefault="005B4882" w:rsidP="005B4882">
      <w:pPr>
        <w:spacing w:after="0" w:line="240" w:lineRule="auto"/>
        <w:jc w:val="both"/>
        <w:rPr>
          <w:rFonts w:ascii="Arial" w:hAnsi="Arial" w:cs="Arial"/>
          <w:sz w:val="24"/>
          <w:szCs w:val="24"/>
          <w:u w:val="single"/>
        </w:rPr>
      </w:pPr>
      <w:r w:rsidRPr="00C0116E">
        <w:rPr>
          <w:rFonts w:ascii="Arial" w:hAnsi="Arial" w:cs="Arial"/>
          <w:sz w:val="24"/>
          <w:szCs w:val="24"/>
          <w:u w:val="single"/>
        </w:rPr>
        <w:t xml:space="preserve">Indicator </w:t>
      </w:r>
      <w:r>
        <w:rPr>
          <w:rFonts w:ascii="Arial" w:hAnsi="Arial" w:cs="Arial"/>
          <w:sz w:val="24"/>
          <w:szCs w:val="24"/>
          <w:u w:val="single"/>
        </w:rPr>
        <w:t>4</w:t>
      </w:r>
      <w:r w:rsidRPr="00C0116E">
        <w:rPr>
          <w:rFonts w:ascii="Arial" w:hAnsi="Arial" w:cs="Arial"/>
          <w:sz w:val="24"/>
          <w:szCs w:val="24"/>
          <w:u w:val="single"/>
        </w:rPr>
        <w:t xml:space="preserve"> – the </w:t>
      </w:r>
      <w:r>
        <w:rPr>
          <w:rFonts w:ascii="Arial" w:hAnsi="Arial" w:cs="Arial"/>
          <w:sz w:val="24"/>
          <w:szCs w:val="24"/>
          <w:u w:val="single"/>
        </w:rPr>
        <w:t>outcome of complaints at each stage</w:t>
      </w:r>
    </w:p>
    <w:p w14:paraId="6F501B23" w14:textId="684E59C5" w:rsidR="005B4882" w:rsidRDefault="005B4882" w:rsidP="00A67AFB">
      <w:pPr>
        <w:spacing w:after="0" w:line="240" w:lineRule="auto"/>
        <w:jc w:val="both"/>
        <w:rPr>
          <w:rFonts w:ascii="Arial" w:hAnsi="Arial" w:cs="Arial"/>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3686"/>
      </w:tblGrid>
      <w:tr w:rsidR="005B4882" w:rsidRPr="00D250EB" w14:paraId="3EA65B9D" w14:textId="77777777" w:rsidTr="005B4882">
        <w:trPr>
          <w:trHeight w:val="110"/>
        </w:trPr>
        <w:tc>
          <w:tcPr>
            <w:tcW w:w="10065" w:type="dxa"/>
            <w:gridSpan w:val="2"/>
            <w:shd w:val="clear" w:color="auto" w:fill="D9D9D9" w:themeFill="background1" w:themeFillShade="D9"/>
          </w:tcPr>
          <w:p w14:paraId="37A3DC5A" w14:textId="77777777" w:rsidR="005B4882" w:rsidRPr="00D250EB" w:rsidRDefault="005B4882" w:rsidP="00A32B4B">
            <w:pPr>
              <w:pStyle w:val="Default"/>
              <w:jc w:val="both"/>
              <w:rPr>
                <w:rFonts w:ascii="Arial" w:hAnsi="Arial" w:cs="Arial"/>
                <w:b/>
                <w:bCs/>
                <w:sz w:val="22"/>
                <w:szCs w:val="22"/>
              </w:rPr>
            </w:pPr>
          </w:p>
          <w:p w14:paraId="244940D0" w14:textId="77777777" w:rsidR="005B4882" w:rsidRDefault="005B4882" w:rsidP="00A32B4B">
            <w:pPr>
              <w:pStyle w:val="Default"/>
              <w:jc w:val="both"/>
              <w:rPr>
                <w:rFonts w:ascii="Arial" w:hAnsi="Arial" w:cs="Arial"/>
                <w:b/>
                <w:bCs/>
                <w:sz w:val="22"/>
                <w:szCs w:val="22"/>
              </w:rPr>
            </w:pPr>
            <w:r w:rsidRPr="00D250EB">
              <w:rPr>
                <w:rFonts w:ascii="Arial" w:hAnsi="Arial" w:cs="Arial"/>
                <w:b/>
                <w:bCs/>
                <w:sz w:val="22"/>
                <w:szCs w:val="22"/>
              </w:rPr>
              <w:t xml:space="preserve">Complaints </w:t>
            </w:r>
            <w:r>
              <w:rPr>
                <w:rFonts w:ascii="Arial" w:hAnsi="Arial" w:cs="Arial"/>
                <w:b/>
                <w:bCs/>
                <w:sz w:val="22"/>
                <w:szCs w:val="22"/>
              </w:rPr>
              <w:t>Outcomes (</w:t>
            </w:r>
            <w:r w:rsidRPr="00D250EB">
              <w:rPr>
                <w:rFonts w:ascii="Arial" w:hAnsi="Arial" w:cs="Arial"/>
                <w:b/>
                <w:bCs/>
                <w:sz w:val="22"/>
                <w:szCs w:val="22"/>
              </w:rPr>
              <w:t>uphe</w:t>
            </w:r>
            <w:r>
              <w:rPr>
                <w:rFonts w:ascii="Arial" w:hAnsi="Arial" w:cs="Arial"/>
                <w:b/>
                <w:bCs/>
                <w:sz w:val="22"/>
                <w:szCs w:val="22"/>
              </w:rPr>
              <w:t xml:space="preserve">ld, partially upheld, </w:t>
            </w:r>
            <w:r w:rsidRPr="00D250EB">
              <w:rPr>
                <w:rFonts w:ascii="Arial" w:hAnsi="Arial" w:cs="Arial"/>
                <w:b/>
                <w:bCs/>
                <w:sz w:val="22"/>
                <w:szCs w:val="22"/>
              </w:rPr>
              <w:t>not upheld</w:t>
            </w:r>
            <w:r>
              <w:rPr>
                <w:rFonts w:ascii="Arial" w:hAnsi="Arial" w:cs="Arial"/>
                <w:b/>
                <w:bCs/>
                <w:sz w:val="22"/>
                <w:szCs w:val="22"/>
              </w:rPr>
              <w:t xml:space="preserve"> or resolved) </w:t>
            </w:r>
          </w:p>
          <w:p w14:paraId="2948366B" w14:textId="23A661C1" w:rsidR="005B4882" w:rsidRPr="00D250EB" w:rsidRDefault="005B4882" w:rsidP="00A32B4B">
            <w:pPr>
              <w:pStyle w:val="Default"/>
              <w:jc w:val="both"/>
              <w:rPr>
                <w:rFonts w:ascii="Arial" w:hAnsi="Arial" w:cs="Arial"/>
                <w:b/>
                <w:bCs/>
                <w:sz w:val="22"/>
                <w:szCs w:val="22"/>
              </w:rPr>
            </w:pPr>
            <w:r>
              <w:rPr>
                <w:rFonts w:ascii="Arial" w:hAnsi="Arial" w:cs="Arial"/>
                <w:b/>
                <w:bCs/>
                <w:sz w:val="22"/>
                <w:szCs w:val="22"/>
              </w:rPr>
              <w:t>at</w:t>
            </w:r>
            <w:r w:rsidRPr="00D250EB">
              <w:rPr>
                <w:rFonts w:ascii="Arial" w:hAnsi="Arial" w:cs="Arial"/>
                <w:b/>
                <w:bCs/>
                <w:sz w:val="22"/>
                <w:szCs w:val="22"/>
              </w:rPr>
              <w:t xml:space="preserve"> </w:t>
            </w:r>
            <w:r>
              <w:rPr>
                <w:rFonts w:ascii="Arial" w:hAnsi="Arial" w:cs="Arial"/>
                <w:b/>
                <w:bCs/>
                <w:sz w:val="22"/>
                <w:szCs w:val="22"/>
              </w:rPr>
              <w:t>s</w:t>
            </w:r>
            <w:r w:rsidRPr="00D250EB">
              <w:rPr>
                <w:rFonts w:ascii="Arial" w:hAnsi="Arial" w:cs="Arial"/>
                <w:b/>
                <w:bCs/>
                <w:sz w:val="22"/>
                <w:szCs w:val="22"/>
              </w:rPr>
              <w:t xml:space="preserve">tage 1 </w:t>
            </w:r>
            <w:r>
              <w:rPr>
                <w:rFonts w:ascii="Arial" w:hAnsi="Arial" w:cs="Arial"/>
                <w:b/>
                <w:bCs/>
                <w:sz w:val="22"/>
                <w:szCs w:val="22"/>
              </w:rPr>
              <w:t>as a percentage of all complaints</w:t>
            </w:r>
          </w:p>
          <w:p w14:paraId="525C6BF4" w14:textId="77777777" w:rsidR="005B4882" w:rsidRPr="00D250EB" w:rsidRDefault="005B4882" w:rsidP="00A32B4B">
            <w:pPr>
              <w:pStyle w:val="Default"/>
              <w:jc w:val="both"/>
              <w:rPr>
                <w:rFonts w:ascii="Arial" w:hAnsi="Arial" w:cs="Arial"/>
                <w:sz w:val="22"/>
                <w:szCs w:val="22"/>
              </w:rPr>
            </w:pPr>
          </w:p>
        </w:tc>
      </w:tr>
      <w:tr w:rsidR="005B4882" w:rsidRPr="00D250EB" w14:paraId="6B599412" w14:textId="77777777" w:rsidTr="005B4882">
        <w:trPr>
          <w:trHeight w:val="510"/>
        </w:trPr>
        <w:tc>
          <w:tcPr>
            <w:tcW w:w="6379" w:type="dxa"/>
          </w:tcPr>
          <w:p w14:paraId="0F156610" w14:textId="4EE94684" w:rsidR="005B4882" w:rsidRPr="00D250EB" w:rsidRDefault="005B4882" w:rsidP="00A32B4B">
            <w:pPr>
              <w:pStyle w:val="Default"/>
              <w:jc w:val="both"/>
              <w:rPr>
                <w:rFonts w:ascii="Arial" w:hAnsi="Arial" w:cs="Arial"/>
                <w:sz w:val="22"/>
                <w:szCs w:val="22"/>
              </w:rPr>
            </w:pPr>
            <w:r w:rsidRPr="00D250EB">
              <w:rPr>
                <w:rFonts w:ascii="Arial" w:hAnsi="Arial" w:cs="Arial"/>
                <w:sz w:val="22"/>
                <w:szCs w:val="22"/>
              </w:rPr>
              <w:t xml:space="preserve">Number of complaints upheld at </w:t>
            </w:r>
            <w:r>
              <w:rPr>
                <w:rFonts w:ascii="Arial" w:hAnsi="Arial" w:cs="Arial"/>
                <w:sz w:val="22"/>
                <w:szCs w:val="22"/>
              </w:rPr>
              <w:t>s</w:t>
            </w:r>
            <w:r w:rsidRPr="00D250EB">
              <w:rPr>
                <w:rFonts w:ascii="Arial" w:hAnsi="Arial" w:cs="Arial"/>
                <w:sz w:val="22"/>
                <w:szCs w:val="22"/>
              </w:rPr>
              <w:t xml:space="preserve">tage 1 </w:t>
            </w:r>
          </w:p>
        </w:tc>
        <w:tc>
          <w:tcPr>
            <w:tcW w:w="3686" w:type="dxa"/>
            <w:vAlign w:val="center"/>
          </w:tcPr>
          <w:p w14:paraId="42F926FD" w14:textId="5670BFD9" w:rsidR="005B4882" w:rsidRPr="00D250EB" w:rsidRDefault="0019278B" w:rsidP="00F8738A">
            <w:pPr>
              <w:pStyle w:val="Default"/>
              <w:jc w:val="center"/>
              <w:rPr>
                <w:rFonts w:ascii="Arial" w:hAnsi="Arial" w:cs="Arial"/>
                <w:sz w:val="22"/>
                <w:szCs w:val="22"/>
              </w:rPr>
            </w:pPr>
            <w:r>
              <w:rPr>
                <w:rFonts w:ascii="Arial" w:hAnsi="Arial" w:cs="Arial"/>
                <w:sz w:val="22"/>
                <w:szCs w:val="22"/>
              </w:rPr>
              <w:t>0</w:t>
            </w:r>
          </w:p>
        </w:tc>
      </w:tr>
      <w:tr w:rsidR="005B4882" w:rsidRPr="00D250EB" w14:paraId="704BAA81" w14:textId="77777777" w:rsidTr="005B4882">
        <w:trPr>
          <w:trHeight w:val="510"/>
        </w:trPr>
        <w:tc>
          <w:tcPr>
            <w:tcW w:w="6379" w:type="dxa"/>
          </w:tcPr>
          <w:p w14:paraId="66926069" w14:textId="3617EC8A" w:rsidR="005B4882" w:rsidRPr="00D250EB" w:rsidRDefault="005B4882" w:rsidP="00A32B4B">
            <w:pPr>
              <w:pStyle w:val="Default"/>
              <w:jc w:val="both"/>
              <w:rPr>
                <w:rFonts w:ascii="Arial" w:hAnsi="Arial" w:cs="Arial"/>
                <w:sz w:val="22"/>
                <w:szCs w:val="22"/>
              </w:rPr>
            </w:pPr>
            <w:r w:rsidRPr="00D250EB">
              <w:rPr>
                <w:rFonts w:ascii="Arial" w:hAnsi="Arial" w:cs="Arial"/>
                <w:sz w:val="22"/>
                <w:szCs w:val="22"/>
              </w:rPr>
              <w:t xml:space="preserve">Number of complaints </w:t>
            </w:r>
            <w:r>
              <w:rPr>
                <w:rFonts w:ascii="Arial" w:hAnsi="Arial" w:cs="Arial"/>
                <w:sz w:val="22"/>
                <w:szCs w:val="22"/>
              </w:rPr>
              <w:t>partially</w:t>
            </w:r>
            <w:r w:rsidRPr="00D250EB">
              <w:rPr>
                <w:rFonts w:ascii="Arial" w:hAnsi="Arial" w:cs="Arial"/>
                <w:sz w:val="22"/>
                <w:szCs w:val="22"/>
              </w:rPr>
              <w:t xml:space="preserve"> upheld at </w:t>
            </w:r>
            <w:r>
              <w:rPr>
                <w:rFonts w:ascii="Arial" w:hAnsi="Arial" w:cs="Arial"/>
                <w:sz w:val="22"/>
                <w:szCs w:val="22"/>
              </w:rPr>
              <w:t>s</w:t>
            </w:r>
            <w:r w:rsidRPr="00D250EB">
              <w:rPr>
                <w:rFonts w:ascii="Arial" w:hAnsi="Arial" w:cs="Arial"/>
                <w:sz w:val="22"/>
                <w:szCs w:val="22"/>
              </w:rPr>
              <w:t xml:space="preserve">tage 1 </w:t>
            </w:r>
          </w:p>
        </w:tc>
        <w:tc>
          <w:tcPr>
            <w:tcW w:w="3686" w:type="dxa"/>
            <w:vAlign w:val="center"/>
          </w:tcPr>
          <w:p w14:paraId="18898F50" w14:textId="35D09BD5" w:rsidR="005B4882" w:rsidRPr="00D250EB" w:rsidRDefault="0019278B" w:rsidP="00A32B4B">
            <w:pPr>
              <w:pStyle w:val="Default"/>
              <w:jc w:val="center"/>
              <w:rPr>
                <w:rFonts w:ascii="Arial" w:hAnsi="Arial" w:cs="Arial"/>
                <w:sz w:val="22"/>
                <w:szCs w:val="22"/>
              </w:rPr>
            </w:pPr>
            <w:r>
              <w:rPr>
                <w:rFonts w:ascii="Arial" w:hAnsi="Arial" w:cs="Arial"/>
                <w:sz w:val="22"/>
                <w:szCs w:val="22"/>
              </w:rPr>
              <w:t>0</w:t>
            </w:r>
          </w:p>
        </w:tc>
      </w:tr>
      <w:tr w:rsidR="005B4882" w:rsidRPr="00D250EB" w14:paraId="14E54007" w14:textId="77777777" w:rsidTr="005B4882">
        <w:trPr>
          <w:trHeight w:val="510"/>
        </w:trPr>
        <w:tc>
          <w:tcPr>
            <w:tcW w:w="6379" w:type="dxa"/>
          </w:tcPr>
          <w:p w14:paraId="21D90AC8" w14:textId="251588A6" w:rsidR="005B4882" w:rsidRPr="00D250EB" w:rsidRDefault="005B4882" w:rsidP="00A32B4B">
            <w:pPr>
              <w:pStyle w:val="Default"/>
              <w:jc w:val="both"/>
              <w:rPr>
                <w:rFonts w:ascii="Arial" w:hAnsi="Arial" w:cs="Arial"/>
                <w:sz w:val="22"/>
                <w:szCs w:val="22"/>
              </w:rPr>
            </w:pPr>
            <w:r>
              <w:rPr>
                <w:rFonts w:ascii="Arial" w:hAnsi="Arial" w:cs="Arial"/>
                <w:sz w:val="22"/>
                <w:szCs w:val="22"/>
              </w:rPr>
              <w:t>Number of complaints not</w:t>
            </w:r>
            <w:r w:rsidRPr="00D250EB">
              <w:rPr>
                <w:rFonts w:ascii="Arial" w:hAnsi="Arial" w:cs="Arial"/>
                <w:sz w:val="22"/>
                <w:szCs w:val="22"/>
              </w:rPr>
              <w:t xml:space="preserve"> upheld at </w:t>
            </w:r>
            <w:r>
              <w:rPr>
                <w:rFonts w:ascii="Arial" w:hAnsi="Arial" w:cs="Arial"/>
                <w:sz w:val="22"/>
                <w:szCs w:val="22"/>
              </w:rPr>
              <w:t>s</w:t>
            </w:r>
            <w:r w:rsidRPr="00D250EB">
              <w:rPr>
                <w:rFonts w:ascii="Arial" w:hAnsi="Arial" w:cs="Arial"/>
                <w:sz w:val="22"/>
                <w:szCs w:val="22"/>
              </w:rPr>
              <w:t xml:space="preserve">tage 1 </w:t>
            </w:r>
          </w:p>
        </w:tc>
        <w:tc>
          <w:tcPr>
            <w:tcW w:w="3686" w:type="dxa"/>
            <w:vAlign w:val="center"/>
          </w:tcPr>
          <w:p w14:paraId="1E7F4E22" w14:textId="3F07D895" w:rsidR="005B4882" w:rsidRPr="00D250EB" w:rsidRDefault="0019278B" w:rsidP="00A32B4B">
            <w:pPr>
              <w:pStyle w:val="Default"/>
              <w:jc w:val="center"/>
              <w:rPr>
                <w:rFonts w:ascii="Arial" w:hAnsi="Arial" w:cs="Arial"/>
                <w:sz w:val="22"/>
                <w:szCs w:val="22"/>
              </w:rPr>
            </w:pPr>
            <w:r>
              <w:rPr>
                <w:rFonts w:ascii="Arial" w:hAnsi="Arial" w:cs="Arial"/>
                <w:sz w:val="22"/>
                <w:szCs w:val="22"/>
              </w:rPr>
              <w:t>4</w:t>
            </w:r>
          </w:p>
        </w:tc>
      </w:tr>
      <w:tr w:rsidR="005B4882" w:rsidRPr="00D250EB" w14:paraId="43F2C675" w14:textId="77777777" w:rsidTr="005B4882">
        <w:trPr>
          <w:trHeight w:val="510"/>
        </w:trPr>
        <w:tc>
          <w:tcPr>
            <w:tcW w:w="6379" w:type="dxa"/>
          </w:tcPr>
          <w:p w14:paraId="39D5FF92" w14:textId="0C007F23" w:rsidR="005B4882" w:rsidRDefault="005B4882" w:rsidP="00A32B4B">
            <w:pPr>
              <w:pStyle w:val="Default"/>
              <w:jc w:val="both"/>
              <w:rPr>
                <w:rFonts w:ascii="Arial" w:hAnsi="Arial" w:cs="Arial"/>
                <w:sz w:val="22"/>
                <w:szCs w:val="22"/>
              </w:rPr>
            </w:pPr>
            <w:r>
              <w:rPr>
                <w:rFonts w:ascii="Arial" w:hAnsi="Arial" w:cs="Arial"/>
                <w:sz w:val="22"/>
                <w:szCs w:val="22"/>
              </w:rPr>
              <w:t>Number of complaints resolved at stage 1</w:t>
            </w:r>
          </w:p>
        </w:tc>
        <w:tc>
          <w:tcPr>
            <w:tcW w:w="3686" w:type="dxa"/>
            <w:vAlign w:val="center"/>
          </w:tcPr>
          <w:p w14:paraId="61BA5243" w14:textId="21086F99" w:rsidR="005B4882" w:rsidRPr="00D250EB" w:rsidRDefault="0019278B" w:rsidP="00A32B4B">
            <w:pPr>
              <w:pStyle w:val="Default"/>
              <w:jc w:val="center"/>
              <w:rPr>
                <w:rFonts w:ascii="Arial" w:hAnsi="Arial" w:cs="Arial"/>
                <w:sz w:val="22"/>
                <w:szCs w:val="22"/>
              </w:rPr>
            </w:pPr>
            <w:r>
              <w:rPr>
                <w:rFonts w:ascii="Arial" w:hAnsi="Arial" w:cs="Arial"/>
                <w:sz w:val="22"/>
                <w:szCs w:val="22"/>
              </w:rPr>
              <w:t>2</w:t>
            </w:r>
          </w:p>
        </w:tc>
      </w:tr>
      <w:tr w:rsidR="005B4882" w:rsidRPr="00D250EB" w14:paraId="2FA1AB47" w14:textId="77777777" w:rsidTr="005B4882">
        <w:trPr>
          <w:trHeight w:val="110"/>
        </w:trPr>
        <w:tc>
          <w:tcPr>
            <w:tcW w:w="10065" w:type="dxa"/>
            <w:gridSpan w:val="2"/>
            <w:shd w:val="clear" w:color="auto" w:fill="D9D9D9" w:themeFill="background1" w:themeFillShade="D9"/>
          </w:tcPr>
          <w:p w14:paraId="53B4427B" w14:textId="77777777" w:rsidR="005B4882" w:rsidRPr="00D250EB" w:rsidRDefault="005B4882" w:rsidP="00A32B4B">
            <w:pPr>
              <w:pStyle w:val="Default"/>
              <w:jc w:val="both"/>
              <w:rPr>
                <w:rFonts w:ascii="Arial" w:hAnsi="Arial" w:cs="Arial"/>
                <w:b/>
                <w:bCs/>
                <w:sz w:val="22"/>
                <w:szCs w:val="22"/>
              </w:rPr>
            </w:pPr>
          </w:p>
          <w:p w14:paraId="45674991" w14:textId="77777777" w:rsidR="005B4882" w:rsidRDefault="005B4882" w:rsidP="00A32B4B">
            <w:pPr>
              <w:pStyle w:val="Default"/>
              <w:jc w:val="both"/>
              <w:rPr>
                <w:rFonts w:ascii="Arial" w:hAnsi="Arial" w:cs="Arial"/>
                <w:b/>
                <w:bCs/>
                <w:sz w:val="22"/>
                <w:szCs w:val="22"/>
              </w:rPr>
            </w:pPr>
            <w:r w:rsidRPr="00D250EB">
              <w:rPr>
                <w:rFonts w:ascii="Arial" w:hAnsi="Arial" w:cs="Arial"/>
                <w:b/>
                <w:bCs/>
                <w:sz w:val="22"/>
                <w:szCs w:val="22"/>
              </w:rPr>
              <w:t xml:space="preserve">Complaints </w:t>
            </w:r>
            <w:r>
              <w:rPr>
                <w:rFonts w:ascii="Arial" w:hAnsi="Arial" w:cs="Arial"/>
                <w:b/>
                <w:bCs/>
                <w:sz w:val="22"/>
                <w:szCs w:val="22"/>
              </w:rPr>
              <w:t>Outcomes (</w:t>
            </w:r>
            <w:r w:rsidRPr="00D250EB">
              <w:rPr>
                <w:rFonts w:ascii="Arial" w:hAnsi="Arial" w:cs="Arial"/>
                <w:b/>
                <w:bCs/>
                <w:sz w:val="22"/>
                <w:szCs w:val="22"/>
              </w:rPr>
              <w:t>uphe</w:t>
            </w:r>
            <w:r>
              <w:rPr>
                <w:rFonts w:ascii="Arial" w:hAnsi="Arial" w:cs="Arial"/>
                <w:b/>
                <w:bCs/>
                <w:sz w:val="22"/>
                <w:szCs w:val="22"/>
              </w:rPr>
              <w:t xml:space="preserve">ld, partially upheld, </w:t>
            </w:r>
            <w:r w:rsidRPr="00D250EB">
              <w:rPr>
                <w:rFonts w:ascii="Arial" w:hAnsi="Arial" w:cs="Arial"/>
                <w:b/>
                <w:bCs/>
                <w:sz w:val="22"/>
                <w:szCs w:val="22"/>
              </w:rPr>
              <w:t>not upheld</w:t>
            </w:r>
            <w:r>
              <w:rPr>
                <w:rFonts w:ascii="Arial" w:hAnsi="Arial" w:cs="Arial"/>
                <w:b/>
                <w:bCs/>
                <w:sz w:val="22"/>
                <w:szCs w:val="22"/>
              </w:rPr>
              <w:t xml:space="preserve"> or resolved) </w:t>
            </w:r>
          </w:p>
          <w:p w14:paraId="267E1432" w14:textId="77777777" w:rsidR="005B4882" w:rsidRPr="00D250EB" w:rsidRDefault="005B4882" w:rsidP="00A32B4B">
            <w:pPr>
              <w:pStyle w:val="Default"/>
              <w:jc w:val="both"/>
              <w:rPr>
                <w:rFonts w:ascii="Arial" w:hAnsi="Arial" w:cs="Arial"/>
                <w:b/>
                <w:bCs/>
                <w:sz w:val="22"/>
                <w:szCs w:val="22"/>
              </w:rPr>
            </w:pPr>
            <w:r>
              <w:rPr>
                <w:rFonts w:ascii="Arial" w:hAnsi="Arial" w:cs="Arial"/>
                <w:b/>
                <w:bCs/>
                <w:sz w:val="22"/>
                <w:szCs w:val="22"/>
              </w:rPr>
              <w:t>at Stage 2</w:t>
            </w:r>
            <w:r w:rsidRPr="00D250EB">
              <w:rPr>
                <w:rFonts w:ascii="Arial" w:hAnsi="Arial" w:cs="Arial"/>
                <w:b/>
                <w:bCs/>
                <w:sz w:val="22"/>
                <w:szCs w:val="22"/>
              </w:rPr>
              <w:t xml:space="preserve"> </w:t>
            </w:r>
            <w:r>
              <w:rPr>
                <w:rFonts w:ascii="Arial" w:hAnsi="Arial" w:cs="Arial"/>
                <w:b/>
                <w:bCs/>
                <w:sz w:val="22"/>
                <w:szCs w:val="22"/>
              </w:rPr>
              <w:t>as a percentage of all complaints</w:t>
            </w:r>
          </w:p>
          <w:p w14:paraId="4DD997CE" w14:textId="77777777" w:rsidR="005B4882" w:rsidRPr="00D250EB" w:rsidRDefault="005B4882" w:rsidP="00A32B4B">
            <w:pPr>
              <w:pStyle w:val="Default"/>
              <w:jc w:val="both"/>
              <w:rPr>
                <w:rFonts w:ascii="Arial" w:hAnsi="Arial" w:cs="Arial"/>
                <w:sz w:val="22"/>
                <w:szCs w:val="22"/>
              </w:rPr>
            </w:pPr>
          </w:p>
        </w:tc>
      </w:tr>
      <w:tr w:rsidR="005B4882" w:rsidRPr="00D250EB" w14:paraId="6231F5D9" w14:textId="77777777" w:rsidTr="005B4882">
        <w:trPr>
          <w:trHeight w:val="510"/>
        </w:trPr>
        <w:tc>
          <w:tcPr>
            <w:tcW w:w="6379" w:type="dxa"/>
          </w:tcPr>
          <w:p w14:paraId="68349CC8" w14:textId="5AF8890F" w:rsidR="005B4882" w:rsidRPr="00D250EB" w:rsidRDefault="005B4882" w:rsidP="00A32B4B">
            <w:pPr>
              <w:pStyle w:val="Default"/>
              <w:jc w:val="both"/>
              <w:rPr>
                <w:rFonts w:ascii="Arial" w:hAnsi="Arial" w:cs="Arial"/>
                <w:sz w:val="22"/>
                <w:szCs w:val="22"/>
              </w:rPr>
            </w:pPr>
            <w:r w:rsidRPr="00D250EB">
              <w:rPr>
                <w:rFonts w:ascii="Arial" w:hAnsi="Arial" w:cs="Arial"/>
                <w:sz w:val="22"/>
                <w:szCs w:val="22"/>
              </w:rPr>
              <w:t>Number</w:t>
            </w:r>
            <w:r>
              <w:rPr>
                <w:rFonts w:ascii="Arial" w:hAnsi="Arial" w:cs="Arial"/>
                <w:sz w:val="22"/>
                <w:szCs w:val="22"/>
              </w:rPr>
              <w:t xml:space="preserve"> of complaints upheld at stage 2</w:t>
            </w:r>
            <w:r w:rsidRPr="00D250EB">
              <w:rPr>
                <w:rFonts w:ascii="Arial" w:hAnsi="Arial" w:cs="Arial"/>
                <w:sz w:val="22"/>
                <w:szCs w:val="22"/>
              </w:rPr>
              <w:t xml:space="preserve"> </w:t>
            </w:r>
          </w:p>
        </w:tc>
        <w:tc>
          <w:tcPr>
            <w:tcW w:w="3686" w:type="dxa"/>
            <w:vAlign w:val="center"/>
          </w:tcPr>
          <w:p w14:paraId="456F8444" w14:textId="59B6C749" w:rsidR="005B4882" w:rsidRPr="00D250EB" w:rsidRDefault="0019278B" w:rsidP="00A32B4B">
            <w:pPr>
              <w:pStyle w:val="Default"/>
              <w:jc w:val="center"/>
              <w:rPr>
                <w:rFonts w:ascii="Arial" w:hAnsi="Arial" w:cs="Arial"/>
                <w:sz w:val="22"/>
                <w:szCs w:val="22"/>
              </w:rPr>
            </w:pPr>
            <w:r>
              <w:rPr>
                <w:rFonts w:ascii="Arial" w:hAnsi="Arial" w:cs="Arial"/>
                <w:sz w:val="22"/>
                <w:szCs w:val="22"/>
              </w:rPr>
              <w:t>0</w:t>
            </w:r>
          </w:p>
        </w:tc>
      </w:tr>
      <w:tr w:rsidR="005B4882" w:rsidRPr="00D250EB" w14:paraId="220074CC" w14:textId="77777777" w:rsidTr="005B4882">
        <w:trPr>
          <w:trHeight w:val="510"/>
        </w:trPr>
        <w:tc>
          <w:tcPr>
            <w:tcW w:w="6379" w:type="dxa"/>
          </w:tcPr>
          <w:p w14:paraId="31B17B2C" w14:textId="55F601FA" w:rsidR="005B4882" w:rsidRPr="00D250EB" w:rsidRDefault="005B4882" w:rsidP="00A32B4B">
            <w:pPr>
              <w:pStyle w:val="Default"/>
              <w:jc w:val="both"/>
              <w:rPr>
                <w:rFonts w:ascii="Arial" w:hAnsi="Arial" w:cs="Arial"/>
                <w:sz w:val="22"/>
                <w:szCs w:val="22"/>
              </w:rPr>
            </w:pPr>
            <w:r w:rsidRPr="00D250EB">
              <w:rPr>
                <w:rFonts w:ascii="Arial" w:hAnsi="Arial" w:cs="Arial"/>
                <w:sz w:val="22"/>
                <w:szCs w:val="22"/>
              </w:rPr>
              <w:t xml:space="preserve">Number of complaints </w:t>
            </w:r>
            <w:r>
              <w:rPr>
                <w:rFonts w:ascii="Arial" w:hAnsi="Arial" w:cs="Arial"/>
                <w:sz w:val="22"/>
                <w:szCs w:val="22"/>
              </w:rPr>
              <w:t>partially upheld at stage 2</w:t>
            </w:r>
          </w:p>
        </w:tc>
        <w:tc>
          <w:tcPr>
            <w:tcW w:w="3686" w:type="dxa"/>
            <w:vAlign w:val="center"/>
          </w:tcPr>
          <w:p w14:paraId="00CF0BB3" w14:textId="1AD6CCDF" w:rsidR="005B4882" w:rsidRPr="00D250EB" w:rsidRDefault="0019278B" w:rsidP="00A32B4B">
            <w:pPr>
              <w:pStyle w:val="Default"/>
              <w:jc w:val="center"/>
              <w:rPr>
                <w:rFonts w:ascii="Arial" w:hAnsi="Arial" w:cs="Arial"/>
                <w:sz w:val="22"/>
                <w:szCs w:val="22"/>
              </w:rPr>
            </w:pPr>
            <w:r w:rsidRPr="0019278B">
              <w:rPr>
                <w:rFonts w:ascii="Arial" w:hAnsi="Arial" w:cs="Arial"/>
                <w:sz w:val="22"/>
                <w:szCs w:val="22"/>
              </w:rPr>
              <w:t>2</w:t>
            </w:r>
          </w:p>
        </w:tc>
      </w:tr>
      <w:tr w:rsidR="005B4882" w:rsidRPr="00D250EB" w14:paraId="200EFE0E" w14:textId="77777777" w:rsidTr="005B4882">
        <w:trPr>
          <w:trHeight w:val="510"/>
        </w:trPr>
        <w:tc>
          <w:tcPr>
            <w:tcW w:w="6379" w:type="dxa"/>
          </w:tcPr>
          <w:p w14:paraId="068D7461" w14:textId="65187344" w:rsidR="005B4882" w:rsidRPr="00D250EB" w:rsidRDefault="005B4882" w:rsidP="00A32B4B">
            <w:pPr>
              <w:pStyle w:val="Default"/>
              <w:jc w:val="both"/>
              <w:rPr>
                <w:rFonts w:ascii="Arial" w:hAnsi="Arial" w:cs="Arial"/>
                <w:sz w:val="22"/>
                <w:szCs w:val="22"/>
              </w:rPr>
            </w:pPr>
            <w:r>
              <w:rPr>
                <w:rFonts w:ascii="Arial" w:hAnsi="Arial" w:cs="Arial"/>
                <w:sz w:val="22"/>
                <w:szCs w:val="22"/>
              </w:rPr>
              <w:t>Number of complaints not upheld at stage 2</w:t>
            </w:r>
            <w:r w:rsidRPr="00D250EB">
              <w:rPr>
                <w:rFonts w:ascii="Arial" w:hAnsi="Arial" w:cs="Arial"/>
                <w:sz w:val="22"/>
                <w:szCs w:val="22"/>
              </w:rPr>
              <w:t xml:space="preserve"> </w:t>
            </w:r>
          </w:p>
        </w:tc>
        <w:tc>
          <w:tcPr>
            <w:tcW w:w="3686" w:type="dxa"/>
            <w:vAlign w:val="center"/>
          </w:tcPr>
          <w:p w14:paraId="7BB66A0A" w14:textId="56DDFB5B" w:rsidR="005B4882" w:rsidRPr="00D250EB" w:rsidRDefault="00AD6905" w:rsidP="00A32B4B">
            <w:pPr>
              <w:pStyle w:val="Default"/>
              <w:jc w:val="center"/>
              <w:rPr>
                <w:rFonts w:ascii="Arial" w:hAnsi="Arial" w:cs="Arial"/>
                <w:sz w:val="22"/>
                <w:szCs w:val="22"/>
              </w:rPr>
            </w:pPr>
            <w:r>
              <w:rPr>
                <w:rFonts w:ascii="Arial" w:hAnsi="Arial" w:cs="Arial"/>
                <w:sz w:val="22"/>
                <w:szCs w:val="22"/>
              </w:rPr>
              <w:t>0</w:t>
            </w:r>
          </w:p>
        </w:tc>
      </w:tr>
      <w:tr w:rsidR="005B4882" w:rsidRPr="00D250EB" w14:paraId="7A254186" w14:textId="77777777" w:rsidTr="005B4882">
        <w:trPr>
          <w:trHeight w:val="510"/>
        </w:trPr>
        <w:tc>
          <w:tcPr>
            <w:tcW w:w="6379" w:type="dxa"/>
          </w:tcPr>
          <w:p w14:paraId="7A35170E" w14:textId="19BF0008" w:rsidR="005B4882" w:rsidRDefault="005B4882" w:rsidP="00A32B4B">
            <w:pPr>
              <w:pStyle w:val="Default"/>
              <w:jc w:val="both"/>
              <w:rPr>
                <w:rFonts w:ascii="Arial" w:hAnsi="Arial" w:cs="Arial"/>
                <w:sz w:val="22"/>
                <w:szCs w:val="22"/>
              </w:rPr>
            </w:pPr>
            <w:r>
              <w:rPr>
                <w:rFonts w:ascii="Arial" w:hAnsi="Arial" w:cs="Arial"/>
                <w:sz w:val="22"/>
                <w:szCs w:val="22"/>
              </w:rPr>
              <w:t>Number of complaints resolved at stage 2</w:t>
            </w:r>
          </w:p>
        </w:tc>
        <w:tc>
          <w:tcPr>
            <w:tcW w:w="3686" w:type="dxa"/>
            <w:vAlign w:val="center"/>
          </w:tcPr>
          <w:p w14:paraId="61C26839" w14:textId="32304FBD" w:rsidR="005B4882" w:rsidRPr="00D250EB" w:rsidRDefault="0019278B" w:rsidP="00A32B4B">
            <w:pPr>
              <w:pStyle w:val="Default"/>
              <w:jc w:val="center"/>
              <w:rPr>
                <w:rFonts w:ascii="Arial" w:hAnsi="Arial" w:cs="Arial"/>
                <w:sz w:val="22"/>
                <w:szCs w:val="22"/>
              </w:rPr>
            </w:pPr>
            <w:r>
              <w:rPr>
                <w:rFonts w:ascii="Arial" w:hAnsi="Arial" w:cs="Arial"/>
                <w:sz w:val="22"/>
                <w:szCs w:val="22"/>
              </w:rPr>
              <w:t>3</w:t>
            </w:r>
          </w:p>
        </w:tc>
      </w:tr>
      <w:tr w:rsidR="005B4882" w:rsidRPr="00D250EB" w14:paraId="4B89491F" w14:textId="77777777" w:rsidTr="005B4882">
        <w:trPr>
          <w:trHeight w:val="110"/>
        </w:trPr>
        <w:tc>
          <w:tcPr>
            <w:tcW w:w="10065" w:type="dxa"/>
            <w:gridSpan w:val="2"/>
            <w:shd w:val="clear" w:color="auto" w:fill="D9D9D9" w:themeFill="background1" w:themeFillShade="D9"/>
          </w:tcPr>
          <w:p w14:paraId="024FA453" w14:textId="77777777" w:rsidR="005B4882" w:rsidRPr="00D250EB" w:rsidRDefault="005B4882" w:rsidP="00A32B4B">
            <w:pPr>
              <w:pStyle w:val="Default"/>
              <w:jc w:val="both"/>
              <w:rPr>
                <w:rFonts w:ascii="Arial" w:hAnsi="Arial" w:cs="Arial"/>
                <w:b/>
                <w:bCs/>
                <w:sz w:val="22"/>
                <w:szCs w:val="22"/>
              </w:rPr>
            </w:pPr>
          </w:p>
          <w:p w14:paraId="445FB455" w14:textId="77777777" w:rsidR="005B4882" w:rsidRDefault="005B4882" w:rsidP="00A32B4B">
            <w:pPr>
              <w:pStyle w:val="Default"/>
              <w:jc w:val="both"/>
              <w:rPr>
                <w:rFonts w:ascii="Arial" w:hAnsi="Arial" w:cs="Arial"/>
                <w:b/>
                <w:bCs/>
                <w:sz w:val="22"/>
                <w:szCs w:val="22"/>
              </w:rPr>
            </w:pPr>
            <w:r w:rsidRPr="00D250EB">
              <w:rPr>
                <w:rFonts w:ascii="Arial" w:hAnsi="Arial" w:cs="Arial"/>
                <w:b/>
                <w:bCs/>
                <w:sz w:val="22"/>
                <w:szCs w:val="22"/>
              </w:rPr>
              <w:t xml:space="preserve">Complaints </w:t>
            </w:r>
            <w:r>
              <w:rPr>
                <w:rFonts w:ascii="Arial" w:hAnsi="Arial" w:cs="Arial"/>
                <w:b/>
                <w:bCs/>
                <w:sz w:val="22"/>
                <w:szCs w:val="22"/>
              </w:rPr>
              <w:t>Outcomes (</w:t>
            </w:r>
            <w:r w:rsidRPr="00D250EB">
              <w:rPr>
                <w:rFonts w:ascii="Arial" w:hAnsi="Arial" w:cs="Arial"/>
                <w:b/>
                <w:bCs/>
                <w:sz w:val="22"/>
                <w:szCs w:val="22"/>
              </w:rPr>
              <w:t>uphe</w:t>
            </w:r>
            <w:r>
              <w:rPr>
                <w:rFonts w:ascii="Arial" w:hAnsi="Arial" w:cs="Arial"/>
                <w:b/>
                <w:bCs/>
                <w:sz w:val="22"/>
                <w:szCs w:val="22"/>
              </w:rPr>
              <w:t xml:space="preserve">ld, partially upheld, </w:t>
            </w:r>
            <w:r w:rsidRPr="00D250EB">
              <w:rPr>
                <w:rFonts w:ascii="Arial" w:hAnsi="Arial" w:cs="Arial"/>
                <w:b/>
                <w:bCs/>
                <w:sz w:val="22"/>
                <w:szCs w:val="22"/>
              </w:rPr>
              <w:t>not upheld</w:t>
            </w:r>
            <w:r>
              <w:rPr>
                <w:rFonts w:ascii="Arial" w:hAnsi="Arial" w:cs="Arial"/>
                <w:b/>
                <w:bCs/>
                <w:sz w:val="22"/>
                <w:szCs w:val="22"/>
              </w:rPr>
              <w:t xml:space="preserve"> or resolved) </w:t>
            </w:r>
          </w:p>
          <w:p w14:paraId="2695F2DB" w14:textId="77777777" w:rsidR="005B4882" w:rsidRPr="00D250EB" w:rsidRDefault="005B4882" w:rsidP="00A32B4B">
            <w:pPr>
              <w:pStyle w:val="Default"/>
              <w:jc w:val="both"/>
              <w:rPr>
                <w:rFonts w:ascii="Arial" w:hAnsi="Arial" w:cs="Arial"/>
                <w:b/>
                <w:bCs/>
                <w:sz w:val="22"/>
                <w:szCs w:val="22"/>
              </w:rPr>
            </w:pPr>
            <w:r>
              <w:rPr>
                <w:rFonts w:ascii="Arial" w:hAnsi="Arial" w:cs="Arial"/>
                <w:b/>
                <w:bCs/>
                <w:sz w:val="22"/>
                <w:szCs w:val="22"/>
              </w:rPr>
              <w:t>after escalation</w:t>
            </w:r>
            <w:r w:rsidRPr="00D250EB">
              <w:rPr>
                <w:rFonts w:ascii="Arial" w:hAnsi="Arial" w:cs="Arial"/>
                <w:b/>
                <w:bCs/>
                <w:sz w:val="22"/>
                <w:szCs w:val="22"/>
              </w:rPr>
              <w:t xml:space="preserve"> </w:t>
            </w:r>
            <w:r>
              <w:rPr>
                <w:rFonts w:ascii="Arial" w:hAnsi="Arial" w:cs="Arial"/>
                <w:b/>
                <w:bCs/>
                <w:sz w:val="22"/>
                <w:szCs w:val="22"/>
              </w:rPr>
              <w:t>as a percentage of all complaints</w:t>
            </w:r>
          </w:p>
          <w:p w14:paraId="61927B19" w14:textId="77777777" w:rsidR="005B4882" w:rsidRPr="00D250EB" w:rsidRDefault="005B4882" w:rsidP="00A32B4B">
            <w:pPr>
              <w:pStyle w:val="Default"/>
              <w:jc w:val="both"/>
              <w:rPr>
                <w:rFonts w:ascii="Arial" w:hAnsi="Arial" w:cs="Arial"/>
                <w:sz w:val="22"/>
                <w:szCs w:val="22"/>
              </w:rPr>
            </w:pPr>
          </w:p>
        </w:tc>
      </w:tr>
      <w:tr w:rsidR="005B4882" w:rsidRPr="00D250EB" w14:paraId="1C550688" w14:textId="77777777" w:rsidTr="005B4882">
        <w:trPr>
          <w:trHeight w:val="567"/>
        </w:trPr>
        <w:tc>
          <w:tcPr>
            <w:tcW w:w="6379" w:type="dxa"/>
          </w:tcPr>
          <w:p w14:paraId="6CC6F856" w14:textId="77777777" w:rsidR="005B4882" w:rsidRPr="00D250EB" w:rsidRDefault="005B4882" w:rsidP="00A32B4B">
            <w:pPr>
              <w:pStyle w:val="Default"/>
              <w:jc w:val="both"/>
              <w:rPr>
                <w:rFonts w:ascii="Arial" w:hAnsi="Arial" w:cs="Arial"/>
                <w:sz w:val="22"/>
                <w:szCs w:val="22"/>
              </w:rPr>
            </w:pPr>
            <w:r w:rsidRPr="00D250EB">
              <w:rPr>
                <w:rFonts w:ascii="Arial" w:hAnsi="Arial" w:cs="Arial"/>
                <w:sz w:val="22"/>
                <w:szCs w:val="22"/>
              </w:rPr>
              <w:t>Number</w:t>
            </w:r>
            <w:r>
              <w:rPr>
                <w:rFonts w:ascii="Arial" w:hAnsi="Arial" w:cs="Arial"/>
                <w:sz w:val="22"/>
                <w:szCs w:val="22"/>
              </w:rPr>
              <w:t xml:space="preserve"> of complaints upheld after escalation</w:t>
            </w:r>
          </w:p>
        </w:tc>
        <w:tc>
          <w:tcPr>
            <w:tcW w:w="3686" w:type="dxa"/>
            <w:vAlign w:val="center"/>
          </w:tcPr>
          <w:p w14:paraId="2831DF6C" w14:textId="2C07A923" w:rsidR="005B4882" w:rsidRPr="00D250EB" w:rsidRDefault="001C137C" w:rsidP="00A32B4B">
            <w:pPr>
              <w:pStyle w:val="Default"/>
              <w:jc w:val="center"/>
              <w:rPr>
                <w:rFonts w:ascii="Arial" w:hAnsi="Arial" w:cs="Arial"/>
                <w:sz w:val="22"/>
                <w:szCs w:val="22"/>
              </w:rPr>
            </w:pPr>
            <w:r>
              <w:rPr>
                <w:rFonts w:ascii="Arial" w:hAnsi="Arial" w:cs="Arial"/>
                <w:sz w:val="22"/>
                <w:szCs w:val="22"/>
              </w:rPr>
              <w:t>0</w:t>
            </w:r>
          </w:p>
        </w:tc>
      </w:tr>
      <w:tr w:rsidR="005B4882" w:rsidRPr="00D250EB" w14:paraId="38DF20F8" w14:textId="77777777" w:rsidTr="005B4882">
        <w:trPr>
          <w:trHeight w:val="567"/>
        </w:trPr>
        <w:tc>
          <w:tcPr>
            <w:tcW w:w="6379" w:type="dxa"/>
          </w:tcPr>
          <w:p w14:paraId="04E85026" w14:textId="77777777" w:rsidR="005B4882" w:rsidRPr="00D250EB" w:rsidRDefault="005B4882" w:rsidP="00A32B4B">
            <w:pPr>
              <w:pStyle w:val="Default"/>
              <w:jc w:val="both"/>
              <w:rPr>
                <w:rFonts w:ascii="Arial" w:hAnsi="Arial" w:cs="Arial"/>
                <w:sz w:val="22"/>
                <w:szCs w:val="22"/>
              </w:rPr>
            </w:pPr>
            <w:r w:rsidRPr="00D250EB">
              <w:rPr>
                <w:rFonts w:ascii="Arial" w:hAnsi="Arial" w:cs="Arial"/>
                <w:sz w:val="22"/>
                <w:szCs w:val="22"/>
              </w:rPr>
              <w:t xml:space="preserve">Number of complaints </w:t>
            </w:r>
            <w:r>
              <w:rPr>
                <w:rFonts w:ascii="Arial" w:hAnsi="Arial" w:cs="Arial"/>
                <w:sz w:val="22"/>
                <w:szCs w:val="22"/>
              </w:rPr>
              <w:t>partially upheld after escalation</w:t>
            </w:r>
          </w:p>
        </w:tc>
        <w:tc>
          <w:tcPr>
            <w:tcW w:w="3686" w:type="dxa"/>
            <w:vAlign w:val="center"/>
          </w:tcPr>
          <w:p w14:paraId="5F5772E2" w14:textId="3CF05D56" w:rsidR="005B4882" w:rsidRPr="00D250EB" w:rsidRDefault="001C137C" w:rsidP="00A32B4B">
            <w:pPr>
              <w:pStyle w:val="Default"/>
              <w:jc w:val="center"/>
              <w:rPr>
                <w:rFonts w:ascii="Arial" w:hAnsi="Arial" w:cs="Arial"/>
                <w:sz w:val="22"/>
                <w:szCs w:val="22"/>
              </w:rPr>
            </w:pPr>
            <w:r>
              <w:rPr>
                <w:rFonts w:ascii="Arial" w:hAnsi="Arial" w:cs="Arial"/>
                <w:sz w:val="22"/>
                <w:szCs w:val="22"/>
              </w:rPr>
              <w:t>0</w:t>
            </w:r>
          </w:p>
        </w:tc>
      </w:tr>
      <w:tr w:rsidR="005B4882" w:rsidRPr="00D250EB" w14:paraId="5FD01AAB" w14:textId="77777777" w:rsidTr="005B4882">
        <w:trPr>
          <w:trHeight w:val="567"/>
        </w:trPr>
        <w:tc>
          <w:tcPr>
            <w:tcW w:w="6379" w:type="dxa"/>
          </w:tcPr>
          <w:p w14:paraId="63008DE7" w14:textId="77777777" w:rsidR="005B4882" w:rsidRPr="00D250EB" w:rsidRDefault="005B4882" w:rsidP="00A32B4B">
            <w:pPr>
              <w:pStyle w:val="Default"/>
              <w:jc w:val="both"/>
              <w:rPr>
                <w:rFonts w:ascii="Arial" w:hAnsi="Arial" w:cs="Arial"/>
                <w:sz w:val="22"/>
                <w:szCs w:val="22"/>
              </w:rPr>
            </w:pPr>
            <w:r>
              <w:rPr>
                <w:rFonts w:ascii="Arial" w:hAnsi="Arial" w:cs="Arial"/>
                <w:sz w:val="22"/>
                <w:szCs w:val="22"/>
              </w:rPr>
              <w:t>Number of complaints not upheld after escalation</w:t>
            </w:r>
          </w:p>
        </w:tc>
        <w:tc>
          <w:tcPr>
            <w:tcW w:w="3686" w:type="dxa"/>
            <w:vAlign w:val="center"/>
          </w:tcPr>
          <w:p w14:paraId="2750BF85" w14:textId="6C3990DE" w:rsidR="005B4882" w:rsidRPr="00D250EB" w:rsidRDefault="001C137C" w:rsidP="00A32B4B">
            <w:pPr>
              <w:pStyle w:val="Default"/>
              <w:jc w:val="center"/>
              <w:rPr>
                <w:rFonts w:ascii="Arial" w:hAnsi="Arial" w:cs="Arial"/>
                <w:sz w:val="22"/>
                <w:szCs w:val="22"/>
              </w:rPr>
            </w:pPr>
            <w:r>
              <w:rPr>
                <w:rFonts w:ascii="Arial" w:hAnsi="Arial" w:cs="Arial"/>
                <w:sz w:val="22"/>
                <w:szCs w:val="22"/>
              </w:rPr>
              <w:t>0</w:t>
            </w:r>
          </w:p>
        </w:tc>
      </w:tr>
      <w:tr w:rsidR="005B4882" w:rsidRPr="00D250EB" w14:paraId="735866C5" w14:textId="77777777" w:rsidTr="005B4882">
        <w:trPr>
          <w:trHeight w:val="567"/>
        </w:trPr>
        <w:tc>
          <w:tcPr>
            <w:tcW w:w="6379" w:type="dxa"/>
          </w:tcPr>
          <w:p w14:paraId="4D9C0BA7" w14:textId="77777777" w:rsidR="005B4882" w:rsidRDefault="005B4882" w:rsidP="00A32B4B">
            <w:pPr>
              <w:pStyle w:val="Default"/>
              <w:jc w:val="both"/>
              <w:rPr>
                <w:rFonts w:ascii="Arial" w:hAnsi="Arial" w:cs="Arial"/>
                <w:sz w:val="22"/>
                <w:szCs w:val="22"/>
              </w:rPr>
            </w:pPr>
            <w:r>
              <w:rPr>
                <w:rFonts w:ascii="Arial" w:hAnsi="Arial" w:cs="Arial"/>
                <w:sz w:val="22"/>
                <w:szCs w:val="22"/>
              </w:rPr>
              <w:t>Number of complaints resolved after escalation</w:t>
            </w:r>
          </w:p>
        </w:tc>
        <w:tc>
          <w:tcPr>
            <w:tcW w:w="3686" w:type="dxa"/>
            <w:vAlign w:val="center"/>
          </w:tcPr>
          <w:p w14:paraId="7677F755" w14:textId="156B8AE1" w:rsidR="005B4882" w:rsidRPr="00D250EB" w:rsidRDefault="0019278B" w:rsidP="00A32B4B">
            <w:pPr>
              <w:pStyle w:val="Default"/>
              <w:jc w:val="center"/>
              <w:rPr>
                <w:rFonts w:ascii="Arial" w:hAnsi="Arial" w:cs="Arial"/>
                <w:sz w:val="22"/>
                <w:szCs w:val="22"/>
              </w:rPr>
            </w:pPr>
            <w:r>
              <w:rPr>
                <w:rFonts w:ascii="Arial" w:hAnsi="Arial" w:cs="Arial"/>
                <w:sz w:val="22"/>
                <w:szCs w:val="22"/>
              </w:rPr>
              <w:t>1</w:t>
            </w:r>
          </w:p>
        </w:tc>
      </w:tr>
    </w:tbl>
    <w:p w14:paraId="20D6BB9A" w14:textId="0E5E3C56" w:rsidR="005B4882" w:rsidRPr="001F28A5" w:rsidRDefault="005B4882" w:rsidP="00A67AFB">
      <w:pPr>
        <w:spacing w:after="0" w:line="240" w:lineRule="auto"/>
        <w:jc w:val="both"/>
        <w:rPr>
          <w:rFonts w:ascii="Arial" w:hAnsi="Arial" w:cs="Arial"/>
          <w:sz w:val="20"/>
          <w:szCs w:val="20"/>
        </w:rPr>
      </w:pPr>
    </w:p>
    <w:p w14:paraId="503D5993" w14:textId="4B489E18" w:rsidR="005B4882" w:rsidRPr="009A5264" w:rsidRDefault="009A5264" w:rsidP="00A67AFB">
      <w:pPr>
        <w:spacing w:after="0" w:line="240" w:lineRule="auto"/>
        <w:jc w:val="both"/>
        <w:rPr>
          <w:rFonts w:ascii="Arial" w:hAnsi="Arial" w:cs="Arial"/>
          <w:b/>
          <w:bCs/>
          <w:sz w:val="24"/>
          <w:szCs w:val="24"/>
          <w:u w:val="single"/>
        </w:rPr>
      </w:pPr>
      <w:r w:rsidRPr="009A5264">
        <w:rPr>
          <w:rFonts w:ascii="Arial" w:hAnsi="Arial" w:cs="Arial"/>
          <w:b/>
          <w:bCs/>
          <w:sz w:val="24"/>
          <w:szCs w:val="24"/>
          <w:u w:val="single"/>
        </w:rPr>
        <w:t>Lessons learnt from complaints handling</w:t>
      </w:r>
    </w:p>
    <w:p w14:paraId="3BE5E18D" w14:textId="7D0AA819" w:rsidR="009A5264" w:rsidRDefault="009A5264" w:rsidP="00A67AFB">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10422"/>
      </w:tblGrid>
      <w:tr w:rsidR="009A5264" w14:paraId="7D15D09B" w14:textId="77777777" w:rsidTr="009A5264">
        <w:tc>
          <w:tcPr>
            <w:tcW w:w="10422" w:type="dxa"/>
          </w:tcPr>
          <w:p w14:paraId="0F4EDFAB" w14:textId="533BCB90" w:rsidR="00565C7B" w:rsidRDefault="00A250F9" w:rsidP="00A97759">
            <w:pPr>
              <w:jc w:val="both"/>
              <w:rPr>
                <w:rFonts w:ascii="Arial" w:hAnsi="Arial" w:cs="Arial"/>
                <w:sz w:val="24"/>
                <w:szCs w:val="24"/>
              </w:rPr>
            </w:pPr>
            <w:r>
              <w:rPr>
                <w:rFonts w:ascii="Arial" w:hAnsi="Arial" w:cs="Arial"/>
                <w:sz w:val="24"/>
                <w:szCs w:val="24"/>
              </w:rPr>
              <w:t>All</w:t>
            </w:r>
            <w:r w:rsidR="0089704F">
              <w:rPr>
                <w:rFonts w:ascii="Arial" w:hAnsi="Arial" w:cs="Arial"/>
                <w:sz w:val="24"/>
                <w:szCs w:val="24"/>
              </w:rPr>
              <w:t xml:space="preserve"> the complaints received in this period related to electoral registration and in particular, procedures followed at the UK Parliamentary General Election held on 4 July 2024.  Six complaints were dealt with at stage 1 and were either not upheld or resolved.  This is where correct </w:t>
            </w:r>
            <w:r>
              <w:rPr>
                <w:rFonts w:ascii="Arial" w:hAnsi="Arial" w:cs="Arial"/>
                <w:sz w:val="24"/>
                <w:szCs w:val="24"/>
              </w:rPr>
              <w:t xml:space="preserve">legal </w:t>
            </w:r>
            <w:r w:rsidR="0089704F">
              <w:rPr>
                <w:rFonts w:ascii="Arial" w:hAnsi="Arial" w:cs="Arial"/>
                <w:sz w:val="24"/>
                <w:szCs w:val="24"/>
              </w:rPr>
              <w:t>procedures were followed by the ERO.  One complaint was dealt with as a stage one complaint but was escalated to stage 2.  This was resolved</w:t>
            </w:r>
            <w:r>
              <w:rPr>
                <w:rFonts w:ascii="Arial" w:hAnsi="Arial" w:cs="Arial"/>
                <w:sz w:val="24"/>
                <w:szCs w:val="24"/>
              </w:rPr>
              <w:t xml:space="preserve"> after investigation was carried out.</w:t>
            </w:r>
          </w:p>
          <w:p w14:paraId="4C95535A" w14:textId="77777777" w:rsidR="0089704F" w:rsidRDefault="0089704F" w:rsidP="00A97759">
            <w:pPr>
              <w:jc w:val="both"/>
              <w:rPr>
                <w:rFonts w:ascii="Arial" w:hAnsi="Arial" w:cs="Arial"/>
                <w:sz w:val="24"/>
                <w:szCs w:val="24"/>
              </w:rPr>
            </w:pPr>
          </w:p>
          <w:p w14:paraId="4EC52B2A" w14:textId="16D9D81A" w:rsidR="0089704F" w:rsidRDefault="0089704F" w:rsidP="00A97759">
            <w:pPr>
              <w:jc w:val="both"/>
              <w:rPr>
                <w:rFonts w:ascii="Arial" w:hAnsi="Arial" w:cs="Arial"/>
                <w:sz w:val="24"/>
                <w:szCs w:val="24"/>
              </w:rPr>
            </w:pPr>
            <w:r>
              <w:rPr>
                <w:rFonts w:ascii="Arial" w:hAnsi="Arial" w:cs="Arial"/>
                <w:sz w:val="24"/>
                <w:szCs w:val="24"/>
              </w:rPr>
              <w:lastRenderedPageBreak/>
              <w:t>Five complaints were dealt with at stage 2.  Three were resolved as the ERO had carried out correct steps in terms of procedures followed.  Two complaints were partially upheld</w:t>
            </w:r>
            <w:r w:rsidR="005E1C73">
              <w:rPr>
                <w:rFonts w:ascii="Arial" w:hAnsi="Arial" w:cs="Arial"/>
                <w:sz w:val="24"/>
                <w:szCs w:val="24"/>
              </w:rPr>
              <w:t>.  One complaint was regarding advice given over the telephone by ERO and Returning Officer staff.  A training issue was identified and will be discussed with staff at an election feedback meeting to be held on 2 October 2024.</w:t>
            </w:r>
            <w:r w:rsidR="00A250F9">
              <w:rPr>
                <w:rFonts w:ascii="Arial" w:hAnsi="Arial" w:cs="Arial"/>
                <w:sz w:val="24"/>
                <w:szCs w:val="24"/>
              </w:rPr>
              <w:t xml:space="preserve">  The final complaint related to registration information being sent to a minor and was partially upheld as the name was spelt incorrectly on the form.  An instruction has been sent to all electoral staff to remind them to double check communications before being issued.</w:t>
            </w:r>
          </w:p>
        </w:tc>
      </w:tr>
    </w:tbl>
    <w:p w14:paraId="1CDFCB09" w14:textId="77777777" w:rsidR="009A5264" w:rsidRPr="00C0116E" w:rsidRDefault="009A5264" w:rsidP="00A97759">
      <w:pPr>
        <w:spacing w:after="0" w:line="240" w:lineRule="auto"/>
        <w:jc w:val="both"/>
        <w:rPr>
          <w:rFonts w:ascii="Arial" w:hAnsi="Arial" w:cs="Arial"/>
          <w:sz w:val="24"/>
          <w:szCs w:val="24"/>
        </w:rPr>
      </w:pPr>
    </w:p>
    <w:sectPr w:rsidR="009A5264" w:rsidRPr="00C0116E" w:rsidSect="003B0A6A">
      <w:footerReference w:type="default" r:id="rId7"/>
      <w:pgSz w:w="11906" w:h="16838"/>
      <w:pgMar w:top="907" w:right="737" w:bottom="90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35E18" w14:textId="77777777" w:rsidR="003B0A6A" w:rsidRDefault="003B0A6A" w:rsidP="00C0116E">
      <w:pPr>
        <w:spacing w:after="0" w:line="240" w:lineRule="auto"/>
      </w:pPr>
      <w:r>
        <w:separator/>
      </w:r>
    </w:p>
  </w:endnote>
  <w:endnote w:type="continuationSeparator" w:id="0">
    <w:p w14:paraId="50CE2EEA" w14:textId="77777777" w:rsidR="003B0A6A" w:rsidRDefault="003B0A6A" w:rsidP="00C01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8820078"/>
      <w:docPartObj>
        <w:docPartGallery w:val="Page Numbers (Bottom of Page)"/>
        <w:docPartUnique/>
      </w:docPartObj>
    </w:sdtPr>
    <w:sdtEndPr>
      <w:rPr>
        <w:rFonts w:ascii="Arial" w:hAnsi="Arial" w:cs="Arial"/>
        <w:noProof/>
        <w:sz w:val="16"/>
        <w:szCs w:val="16"/>
      </w:rPr>
    </w:sdtEndPr>
    <w:sdtContent>
      <w:p w14:paraId="14A040B8" w14:textId="363ED1CC" w:rsidR="00C0116E" w:rsidRPr="00A97759" w:rsidRDefault="00C0116E">
        <w:pPr>
          <w:pStyle w:val="Footer"/>
          <w:jc w:val="right"/>
          <w:rPr>
            <w:rFonts w:ascii="Arial" w:hAnsi="Arial" w:cs="Arial"/>
            <w:sz w:val="16"/>
            <w:szCs w:val="16"/>
          </w:rPr>
        </w:pPr>
        <w:r w:rsidRPr="00A97759">
          <w:rPr>
            <w:rFonts w:ascii="Arial" w:hAnsi="Arial" w:cs="Arial"/>
            <w:sz w:val="16"/>
            <w:szCs w:val="16"/>
          </w:rPr>
          <w:fldChar w:fldCharType="begin"/>
        </w:r>
        <w:r w:rsidRPr="00A97759">
          <w:rPr>
            <w:rFonts w:ascii="Arial" w:hAnsi="Arial" w:cs="Arial"/>
            <w:sz w:val="16"/>
            <w:szCs w:val="16"/>
          </w:rPr>
          <w:instrText xml:space="preserve"> PAGE   \* MERGEFORMAT </w:instrText>
        </w:r>
        <w:r w:rsidRPr="00A97759">
          <w:rPr>
            <w:rFonts w:ascii="Arial" w:hAnsi="Arial" w:cs="Arial"/>
            <w:sz w:val="16"/>
            <w:szCs w:val="16"/>
          </w:rPr>
          <w:fldChar w:fldCharType="separate"/>
        </w:r>
        <w:r w:rsidRPr="00A97759">
          <w:rPr>
            <w:rFonts w:ascii="Arial" w:hAnsi="Arial" w:cs="Arial"/>
            <w:noProof/>
            <w:sz w:val="16"/>
            <w:szCs w:val="16"/>
          </w:rPr>
          <w:t>2</w:t>
        </w:r>
        <w:r w:rsidRPr="00A97759">
          <w:rPr>
            <w:rFonts w:ascii="Arial" w:hAnsi="Arial" w:cs="Arial"/>
            <w:noProof/>
            <w:sz w:val="16"/>
            <w:szCs w:val="16"/>
          </w:rPr>
          <w:fldChar w:fldCharType="end"/>
        </w:r>
      </w:p>
    </w:sdtContent>
  </w:sdt>
  <w:p w14:paraId="538E8075" w14:textId="77777777" w:rsidR="00C0116E" w:rsidRDefault="00C011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7BAA1" w14:textId="77777777" w:rsidR="003B0A6A" w:rsidRDefault="003B0A6A" w:rsidP="00C0116E">
      <w:pPr>
        <w:spacing w:after="0" w:line="240" w:lineRule="auto"/>
      </w:pPr>
      <w:r>
        <w:separator/>
      </w:r>
    </w:p>
  </w:footnote>
  <w:footnote w:type="continuationSeparator" w:id="0">
    <w:p w14:paraId="2BC92B4D" w14:textId="77777777" w:rsidR="003B0A6A" w:rsidRDefault="003B0A6A" w:rsidP="00C011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AFB"/>
    <w:rsid w:val="0008529C"/>
    <w:rsid w:val="00085424"/>
    <w:rsid w:val="001356F2"/>
    <w:rsid w:val="0017056B"/>
    <w:rsid w:val="0019278B"/>
    <w:rsid w:val="001C137C"/>
    <w:rsid w:val="001F28A5"/>
    <w:rsid w:val="001F47A2"/>
    <w:rsid w:val="00281D4B"/>
    <w:rsid w:val="002B3951"/>
    <w:rsid w:val="002C0367"/>
    <w:rsid w:val="002F7E34"/>
    <w:rsid w:val="003B0A6A"/>
    <w:rsid w:val="003B3364"/>
    <w:rsid w:val="003B6A10"/>
    <w:rsid w:val="003C2D2C"/>
    <w:rsid w:val="00403068"/>
    <w:rsid w:val="0043699B"/>
    <w:rsid w:val="0047659C"/>
    <w:rsid w:val="004C7C6A"/>
    <w:rsid w:val="00565C7B"/>
    <w:rsid w:val="005B4882"/>
    <w:rsid w:val="005E1C73"/>
    <w:rsid w:val="00637FD1"/>
    <w:rsid w:val="00793A06"/>
    <w:rsid w:val="007B3BBD"/>
    <w:rsid w:val="007B6408"/>
    <w:rsid w:val="00825588"/>
    <w:rsid w:val="0089704F"/>
    <w:rsid w:val="008E1F2E"/>
    <w:rsid w:val="0091351D"/>
    <w:rsid w:val="009A5264"/>
    <w:rsid w:val="00A250F9"/>
    <w:rsid w:val="00A67AFB"/>
    <w:rsid w:val="00A72F7A"/>
    <w:rsid w:val="00A83D94"/>
    <w:rsid w:val="00A97759"/>
    <w:rsid w:val="00AA60A4"/>
    <w:rsid w:val="00AD6905"/>
    <w:rsid w:val="00B4475B"/>
    <w:rsid w:val="00B60118"/>
    <w:rsid w:val="00B757C7"/>
    <w:rsid w:val="00B87B97"/>
    <w:rsid w:val="00BA18C0"/>
    <w:rsid w:val="00C0116E"/>
    <w:rsid w:val="00CD4ADE"/>
    <w:rsid w:val="00D53A2D"/>
    <w:rsid w:val="00E65CAD"/>
    <w:rsid w:val="00F87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63FA8"/>
  <w15:chartTrackingRefBased/>
  <w15:docId w15:val="{8951BCDB-687C-4CCC-AB0F-6818CD7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AFB"/>
    <w:rPr>
      <w:color w:val="0563C1" w:themeColor="hyperlink"/>
      <w:u w:val="single"/>
    </w:rPr>
  </w:style>
  <w:style w:type="character" w:styleId="UnresolvedMention">
    <w:name w:val="Unresolved Mention"/>
    <w:basedOn w:val="DefaultParagraphFont"/>
    <w:uiPriority w:val="99"/>
    <w:semiHidden/>
    <w:unhideWhenUsed/>
    <w:rsid w:val="00A67AFB"/>
    <w:rPr>
      <w:color w:val="605E5C"/>
      <w:shd w:val="clear" w:color="auto" w:fill="E1DFDD"/>
    </w:rPr>
  </w:style>
  <w:style w:type="character" w:styleId="FollowedHyperlink">
    <w:name w:val="FollowedHyperlink"/>
    <w:basedOn w:val="DefaultParagraphFont"/>
    <w:uiPriority w:val="99"/>
    <w:semiHidden/>
    <w:unhideWhenUsed/>
    <w:rsid w:val="002C0367"/>
    <w:rPr>
      <w:color w:val="954F72" w:themeColor="followedHyperlink"/>
      <w:u w:val="single"/>
    </w:rPr>
  </w:style>
  <w:style w:type="table" w:styleId="TableGrid">
    <w:name w:val="Table Grid"/>
    <w:basedOn w:val="TableNormal"/>
    <w:uiPriority w:val="39"/>
    <w:rsid w:val="002C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116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11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16E"/>
  </w:style>
  <w:style w:type="paragraph" w:styleId="Footer">
    <w:name w:val="footer"/>
    <w:basedOn w:val="Normal"/>
    <w:link w:val="FooterChar"/>
    <w:uiPriority w:val="99"/>
    <w:unhideWhenUsed/>
    <w:rsid w:val="00C011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63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ighland.gov.uk/info/20001/the_highland_and_western_isles_valuation_joint_board/461/the_highland_and_western_isles_valuation_joint_board/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Thomson (Valuation Joint Board)</dc:creator>
  <cp:keywords/>
  <dc:description/>
  <cp:lastModifiedBy>Mandy Thomson (Valuation Joint Board)</cp:lastModifiedBy>
  <cp:revision>4</cp:revision>
  <dcterms:created xsi:type="dcterms:W3CDTF">2024-09-10T10:57:00Z</dcterms:created>
  <dcterms:modified xsi:type="dcterms:W3CDTF">2024-09-10T13:50:00Z</dcterms:modified>
</cp:coreProperties>
</file>